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F7F" w:rsidRPr="00F13C50" w:rsidRDefault="006F6F7F" w:rsidP="006F6F7F">
      <w:pPr>
        <w:contextualSpacing/>
        <w:jc w:val="center"/>
        <w:rPr>
          <w:sz w:val="28"/>
          <w:szCs w:val="28"/>
        </w:rPr>
      </w:pPr>
      <w:r w:rsidRPr="00F13C50">
        <w:rPr>
          <w:sz w:val="28"/>
          <w:szCs w:val="28"/>
        </w:rPr>
        <w:t>МУНИЦИПАЛЬНОЕ ОБРАЗОВАНИЕ</w:t>
      </w:r>
    </w:p>
    <w:p w:rsidR="006F6F7F" w:rsidRPr="00F13C50" w:rsidRDefault="006F6F7F" w:rsidP="006F6F7F">
      <w:pPr>
        <w:contextualSpacing/>
        <w:jc w:val="center"/>
        <w:rPr>
          <w:sz w:val="28"/>
          <w:szCs w:val="28"/>
        </w:rPr>
      </w:pPr>
      <w:r w:rsidRPr="00F13C50">
        <w:rPr>
          <w:sz w:val="28"/>
          <w:szCs w:val="28"/>
        </w:rPr>
        <w:t>СЕЛЬСКОЕ ПОСЕЛЕНИЕ СЕЛИЯРОВО</w:t>
      </w:r>
    </w:p>
    <w:p w:rsidR="006F6F7F" w:rsidRPr="00F13C50" w:rsidRDefault="006F6F7F" w:rsidP="006F6F7F">
      <w:pPr>
        <w:keepNext/>
        <w:contextualSpacing/>
        <w:jc w:val="center"/>
        <w:outlineLvl w:val="0"/>
        <w:rPr>
          <w:sz w:val="28"/>
          <w:szCs w:val="28"/>
        </w:rPr>
      </w:pPr>
      <w:r w:rsidRPr="00F13C50">
        <w:rPr>
          <w:sz w:val="28"/>
          <w:szCs w:val="28"/>
        </w:rPr>
        <w:t>Ханты-Мансийский автономный округ – Югра</w:t>
      </w:r>
    </w:p>
    <w:p w:rsidR="006F6F7F" w:rsidRPr="00F13C50" w:rsidRDefault="006F6F7F" w:rsidP="006F6F7F">
      <w:pPr>
        <w:contextualSpacing/>
        <w:jc w:val="center"/>
        <w:rPr>
          <w:sz w:val="28"/>
          <w:szCs w:val="28"/>
        </w:rPr>
      </w:pPr>
    </w:p>
    <w:p w:rsidR="006F6F7F" w:rsidRPr="00B12C01" w:rsidRDefault="006F6F7F" w:rsidP="006F6F7F">
      <w:pPr>
        <w:contextualSpacing/>
        <w:jc w:val="center"/>
        <w:rPr>
          <w:b/>
          <w:bCs/>
          <w:sz w:val="28"/>
          <w:szCs w:val="28"/>
        </w:rPr>
      </w:pPr>
      <w:r w:rsidRPr="00B12C01">
        <w:rPr>
          <w:b/>
          <w:bCs/>
          <w:sz w:val="28"/>
          <w:szCs w:val="28"/>
        </w:rPr>
        <w:t>АДМИНИСТРАЦИЯ СЕЛЬСКОГО ПОСЕЛЕНИЯ СЕЛИЯРОВО</w:t>
      </w:r>
    </w:p>
    <w:p w:rsidR="006F6F7F" w:rsidRPr="00B12C01" w:rsidRDefault="006F6F7F" w:rsidP="006F6F7F">
      <w:pPr>
        <w:contextualSpacing/>
        <w:jc w:val="center"/>
        <w:rPr>
          <w:b/>
          <w:bCs/>
          <w:sz w:val="28"/>
          <w:szCs w:val="28"/>
        </w:rPr>
      </w:pPr>
    </w:p>
    <w:p w:rsidR="006F6F7F" w:rsidRPr="00B12C01" w:rsidRDefault="006F6F7F" w:rsidP="006F6F7F">
      <w:pPr>
        <w:contextualSpacing/>
        <w:jc w:val="center"/>
        <w:rPr>
          <w:b/>
          <w:bCs/>
          <w:sz w:val="28"/>
          <w:szCs w:val="28"/>
          <w:u w:val="single"/>
        </w:rPr>
      </w:pPr>
      <w:proofErr w:type="gramStart"/>
      <w:r w:rsidRPr="00B12C01">
        <w:rPr>
          <w:b/>
          <w:bCs/>
          <w:sz w:val="28"/>
          <w:szCs w:val="28"/>
        </w:rPr>
        <w:t>П</w:t>
      </w:r>
      <w:proofErr w:type="gramEnd"/>
      <w:r w:rsidRPr="00B12C01">
        <w:rPr>
          <w:b/>
          <w:bCs/>
          <w:sz w:val="28"/>
          <w:szCs w:val="28"/>
        </w:rPr>
        <w:t xml:space="preserve"> О С Т А Н О В Л Е Н И Е</w:t>
      </w:r>
    </w:p>
    <w:p w:rsidR="006F6F7F" w:rsidRPr="00F13C50" w:rsidRDefault="006F6F7F" w:rsidP="006F6F7F">
      <w:pPr>
        <w:contextualSpacing/>
        <w:rPr>
          <w:b/>
          <w:sz w:val="16"/>
          <w:szCs w:val="16"/>
        </w:rPr>
      </w:pPr>
    </w:p>
    <w:p w:rsidR="006F6F7F" w:rsidRPr="00F13C50" w:rsidRDefault="006F6F7F" w:rsidP="006F6F7F">
      <w:pPr>
        <w:contextualSpacing/>
        <w:rPr>
          <w:sz w:val="28"/>
          <w:szCs w:val="28"/>
        </w:rPr>
      </w:pPr>
      <w:r w:rsidRPr="00F13C50">
        <w:rPr>
          <w:sz w:val="28"/>
          <w:szCs w:val="28"/>
        </w:rPr>
        <w:t xml:space="preserve">от </w:t>
      </w:r>
      <w:r w:rsidR="005D01C0">
        <w:rPr>
          <w:sz w:val="28"/>
          <w:szCs w:val="28"/>
        </w:rPr>
        <w:t>18</w:t>
      </w:r>
      <w:r w:rsidRPr="00F13C50">
        <w:rPr>
          <w:sz w:val="28"/>
          <w:szCs w:val="28"/>
        </w:rPr>
        <w:t>.</w:t>
      </w:r>
      <w:r w:rsidR="005D01C0">
        <w:rPr>
          <w:sz w:val="28"/>
          <w:szCs w:val="28"/>
        </w:rPr>
        <w:t>06</w:t>
      </w:r>
      <w:r w:rsidRPr="00F13C50">
        <w:rPr>
          <w:sz w:val="28"/>
          <w:szCs w:val="28"/>
        </w:rPr>
        <w:t>.</w:t>
      </w:r>
      <w:r w:rsidR="005D01C0">
        <w:rPr>
          <w:sz w:val="28"/>
          <w:szCs w:val="28"/>
        </w:rPr>
        <w:t>2</w:t>
      </w:r>
      <w:r w:rsidRPr="00F13C50">
        <w:rPr>
          <w:sz w:val="28"/>
          <w:szCs w:val="28"/>
        </w:rPr>
        <w:t>0</w:t>
      </w:r>
      <w:r w:rsidR="005D01C0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</w:t>
      </w:r>
      <w:r w:rsidRPr="00F13C50">
        <w:rPr>
          <w:sz w:val="28"/>
          <w:szCs w:val="28"/>
        </w:rPr>
        <w:t>№</w:t>
      </w:r>
      <w:r w:rsidR="007C51B4">
        <w:rPr>
          <w:sz w:val="28"/>
          <w:szCs w:val="28"/>
        </w:rPr>
        <w:t xml:space="preserve"> </w:t>
      </w:r>
      <w:r w:rsidR="005D01C0">
        <w:rPr>
          <w:sz w:val="28"/>
          <w:szCs w:val="28"/>
        </w:rPr>
        <w:t>25</w:t>
      </w:r>
    </w:p>
    <w:p w:rsidR="006F6F7F" w:rsidRPr="00CC538C" w:rsidRDefault="006F6F7F" w:rsidP="006F6F7F">
      <w:pPr>
        <w:contextualSpacing/>
        <w:jc w:val="both"/>
        <w:rPr>
          <w:sz w:val="28"/>
          <w:szCs w:val="28"/>
        </w:rPr>
      </w:pPr>
      <w:proofErr w:type="spellStart"/>
      <w:r w:rsidRPr="00F13C50">
        <w:rPr>
          <w:sz w:val="28"/>
          <w:szCs w:val="28"/>
        </w:rPr>
        <w:t>с</w:t>
      </w:r>
      <w:proofErr w:type="gramStart"/>
      <w:r w:rsidRPr="00F13C50">
        <w:rPr>
          <w:sz w:val="28"/>
          <w:szCs w:val="28"/>
        </w:rPr>
        <w:t>.С</w:t>
      </w:r>
      <w:proofErr w:type="gramEnd"/>
      <w:r w:rsidRPr="00F13C50">
        <w:rPr>
          <w:sz w:val="28"/>
          <w:szCs w:val="28"/>
        </w:rPr>
        <w:t>елияров</w:t>
      </w:r>
      <w:r w:rsidRPr="00CC538C">
        <w:rPr>
          <w:sz w:val="28"/>
          <w:szCs w:val="28"/>
        </w:rPr>
        <w:t>о</w:t>
      </w:r>
      <w:proofErr w:type="spellEnd"/>
      <w:r w:rsidRPr="00CC538C">
        <w:rPr>
          <w:sz w:val="28"/>
          <w:szCs w:val="28"/>
        </w:rPr>
        <w:t xml:space="preserve"> </w:t>
      </w:r>
    </w:p>
    <w:p w:rsidR="00BA540A" w:rsidRPr="006F6F7F" w:rsidRDefault="00BA540A" w:rsidP="00BA540A">
      <w:pPr>
        <w:rPr>
          <w:sz w:val="28"/>
          <w:szCs w:val="28"/>
        </w:rPr>
      </w:pPr>
    </w:p>
    <w:p w:rsidR="00C36FE9" w:rsidRPr="006F6F7F" w:rsidRDefault="00BA540A" w:rsidP="00BA540A">
      <w:pPr>
        <w:pStyle w:val="a6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F6F7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«Об утверждении Положения </w:t>
      </w:r>
    </w:p>
    <w:p w:rsidR="006F6F7F" w:rsidRDefault="00BA540A" w:rsidP="006F6F7F">
      <w:pPr>
        <w:pStyle w:val="a6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6F6F7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об организации ритуальных услуг, </w:t>
      </w:r>
      <w:r w:rsidRPr="006F6F7F">
        <w:rPr>
          <w:rFonts w:ascii="Times New Roman" w:hAnsi="Times New Roman" w:cs="Times New Roman"/>
          <w:b/>
          <w:sz w:val="28"/>
          <w:szCs w:val="28"/>
        </w:rPr>
        <w:br/>
      </w:r>
      <w:r w:rsidRPr="006F6F7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погребения, похоронного дела и </w:t>
      </w:r>
      <w:r w:rsidR="006F6F7F">
        <w:rPr>
          <w:rStyle w:val="a5"/>
          <w:rFonts w:ascii="Times New Roman" w:hAnsi="Times New Roman" w:cs="Times New Roman"/>
          <w:b w:val="0"/>
          <w:sz w:val="28"/>
          <w:szCs w:val="28"/>
        </w:rPr>
        <w:br/>
      </w:r>
      <w:r w:rsidRPr="006F6F7F">
        <w:rPr>
          <w:rStyle w:val="a5"/>
          <w:rFonts w:ascii="Times New Roman" w:hAnsi="Times New Roman" w:cs="Times New Roman"/>
          <w:b w:val="0"/>
          <w:sz w:val="28"/>
          <w:szCs w:val="28"/>
        </w:rPr>
        <w:t>содержания кладбищ на территории</w:t>
      </w:r>
    </w:p>
    <w:p w:rsidR="00BA540A" w:rsidRPr="006F6F7F" w:rsidRDefault="00BA540A" w:rsidP="006F6F7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F6F7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6F6F7F">
        <w:rPr>
          <w:rStyle w:val="a5"/>
          <w:rFonts w:ascii="Times New Roman" w:hAnsi="Times New Roman" w:cs="Times New Roman"/>
          <w:b w:val="0"/>
          <w:sz w:val="28"/>
          <w:szCs w:val="28"/>
        </w:rPr>
        <w:t>Селиярово</w:t>
      </w:r>
      <w:r w:rsidR="006F6F7F">
        <w:rPr>
          <w:rStyle w:val="a5"/>
          <w:rFonts w:ascii="Times New Roman" w:hAnsi="Times New Roman" w:cs="Times New Roman"/>
          <w:b w:val="0"/>
          <w:sz w:val="28"/>
          <w:szCs w:val="28"/>
        </w:rPr>
        <w:br/>
      </w:r>
    </w:p>
    <w:p w:rsidR="00BA540A" w:rsidRDefault="00BA540A" w:rsidP="00BA540A"/>
    <w:p w:rsidR="00BA540A" w:rsidRDefault="00BA540A" w:rsidP="00BA540A"/>
    <w:p w:rsidR="00BA540A" w:rsidRDefault="00BA540A" w:rsidP="00BA540A"/>
    <w:p w:rsidR="00BA540A" w:rsidRDefault="00BA540A" w:rsidP="006F6F7F">
      <w:pPr>
        <w:ind w:firstLine="709"/>
        <w:contextualSpacing/>
        <w:jc w:val="both"/>
        <w:rPr>
          <w:sz w:val="28"/>
          <w:szCs w:val="28"/>
        </w:rPr>
      </w:pPr>
      <w:r w:rsidRPr="00676CCF">
        <w:rPr>
          <w:sz w:val="28"/>
          <w:szCs w:val="28"/>
        </w:rPr>
        <w:t>В соответствии со статьями 15.18-20 Федерального закона</w:t>
      </w:r>
      <w:r>
        <w:rPr>
          <w:sz w:val="28"/>
          <w:szCs w:val="28"/>
        </w:rPr>
        <w:t xml:space="preserve"> № 8-ФЗ от 12 </w:t>
      </w:r>
      <w:r w:rsidRPr="00676CCF">
        <w:rPr>
          <w:sz w:val="28"/>
          <w:szCs w:val="28"/>
        </w:rPr>
        <w:t>января 1996г. «О погребении и по</w:t>
      </w:r>
      <w:r w:rsidR="006F6F7F">
        <w:rPr>
          <w:sz w:val="28"/>
          <w:szCs w:val="28"/>
        </w:rPr>
        <w:t>хоронном деле»,  Федеральным законом от 6 октября 2003г. № 131-Ф</w:t>
      </w:r>
      <w:r w:rsidRPr="00676CCF">
        <w:rPr>
          <w:sz w:val="28"/>
          <w:szCs w:val="28"/>
        </w:rPr>
        <w:t xml:space="preserve">З «Об общих принципах организации местного самоуправления в Российской Федерации», </w:t>
      </w:r>
      <w:r w:rsidR="006F6F7F">
        <w:rPr>
          <w:sz w:val="28"/>
          <w:szCs w:val="28"/>
        </w:rPr>
        <w:t>Уставом сельского поселения Селиярово</w:t>
      </w:r>
      <w:r w:rsidR="005D01C0">
        <w:rPr>
          <w:sz w:val="28"/>
          <w:szCs w:val="28"/>
        </w:rPr>
        <w:t>:</w:t>
      </w:r>
    </w:p>
    <w:p w:rsidR="00BA540A" w:rsidRPr="00676CCF" w:rsidRDefault="00BA540A" w:rsidP="00BA540A">
      <w:pPr>
        <w:rPr>
          <w:sz w:val="28"/>
          <w:szCs w:val="28"/>
        </w:rPr>
      </w:pPr>
    </w:p>
    <w:p w:rsidR="00BA540A" w:rsidRPr="004641CC" w:rsidRDefault="00BA540A" w:rsidP="00BA540A">
      <w:pPr>
        <w:jc w:val="center"/>
        <w:rPr>
          <w:b/>
          <w:sz w:val="28"/>
          <w:szCs w:val="28"/>
        </w:rPr>
      </w:pPr>
    </w:p>
    <w:p w:rsidR="005D01C0" w:rsidRDefault="00BA540A" w:rsidP="005D01C0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1CC">
        <w:rPr>
          <w:rFonts w:ascii="Times New Roman" w:hAnsi="Times New Roman" w:cs="Times New Roman"/>
          <w:sz w:val="28"/>
          <w:szCs w:val="28"/>
        </w:rPr>
        <w:t xml:space="preserve">1. Утвердить «Положения об организации ритуальных услуг, погребения,    похоронного </w:t>
      </w:r>
      <w:r w:rsidR="005D01C0">
        <w:rPr>
          <w:rFonts w:ascii="Times New Roman" w:hAnsi="Times New Roman" w:cs="Times New Roman"/>
          <w:sz w:val="28"/>
          <w:szCs w:val="28"/>
        </w:rPr>
        <w:t>дела и содержании кладбищ на территории сельского поселения Селиярово» согласно приложению</w:t>
      </w:r>
      <w:r w:rsidRPr="004641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1C0" w:rsidRDefault="00BA540A" w:rsidP="005D01C0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1CC">
        <w:rPr>
          <w:rFonts w:ascii="Times New Roman" w:hAnsi="Times New Roman" w:cs="Times New Roman"/>
          <w:sz w:val="28"/>
          <w:szCs w:val="28"/>
        </w:rPr>
        <w:br/>
      </w:r>
      <w:r w:rsidR="00CF7A8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641CC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CF7A86">
        <w:rPr>
          <w:rFonts w:ascii="Times New Roman" w:hAnsi="Times New Roman" w:cs="Times New Roman"/>
          <w:sz w:val="28"/>
          <w:szCs w:val="28"/>
        </w:rPr>
        <w:t>через 10</w:t>
      </w:r>
      <w:r w:rsidR="00C67370">
        <w:rPr>
          <w:rFonts w:ascii="Times New Roman" w:hAnsi="Times New Roman" w:cs="Times New Roman"/>
          <w:sz w:val="28"/>
          <w:szCs w:val="28"/>
        </w:rPr>
        <w:t xml:space="preserve"> дней после его официального об</w:t>
      </w:r>
      <w:r w:rsidR="00CF7A86">
        <w:rPr>
          <w:rFonts w:ascii="Times New Roman" w:hAnsi="Times New Roman" w:cs="Times New Roman"/>
          <w:sz w:val="28"/>
          <w:szCs w:val="28"/>
        </w:rPr>
        <w:t>народования.</w:t>
      </w:r>
    </w:p>
    <w:p w:rsidR="00BA540A" w:rsidRDefault="00BA540A" w:rsidP="005D01C0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41CC">
        <w:rPr>
          <w:rFonts w:ascii="Times New Roman" w:hAnsi="Times New Roman" w:cs="Times New Roman"/>
          <w:sz w:val="28"/>
          <w:szCs w:val="28"/>
        </w:rPr>
        <w:br/>
      </w:r>
      <w:r w:rsidR="00CF7A8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641C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641CC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1C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641CC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BA540A" w:rsidRPr="004641CC" w:rsidRDefault="00BA540A" w:rsidP="00CF7A86">
      <w:pPr>
        <w:pStyle w:val="a6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A540A" w:rsidRDefault="00BA540A" w:rsidP="00CF7A86">
      <w:pPr>
        <w:pStyle w:val="a6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76CCF">
        <w:rPr>
          <w:rFonts w:ascii="Times New Roman" w:hAnsi="Times New Roman" w:cs="Times New Roman"/>
          <w:sz w:val="28"/>
          <w:szCs w:val="28"/>
        </w:rPr>
        <w:t> </w:t>
      </w:r>
    </w:p>
    <w:p w:rsidR="00BA540A" w:rsidRDefault="00C67370" w:rsidP="00C67370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C67370" w:rsidRDefault="00C67370" w:rsidP="00C67370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</w:p>
    <w:p w:rsidR="00C67370" w:rsidRPr="00676CCF" w:rsidRDefault="00C67370" w:rsidP="00C67370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</w:p>
    <w:p w:rsidR="00BA540A" w:rsidRDefault="00BA540A" w:rsidP="00C67370">
      <w:pPr>
        <w:pStyle w:val="a6"/>
        <w:tabs>
          <w:tab w:val="left" w:pos="651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540A" w:rsidRPr="00676CCF" w:rsidRDefault="00BA540A" w:rsidP="00CF7A86">
      <w:pPr>
        <w:pStyle w:val="a6"/>
        <w:tabs>
          <w:tab w:val="left" w:pos="6510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76CCF">
        <w:rPr>
          <w:rFonts w:ascii="Times New Roman" w:hAnsi="Times New Roman" w:cs="Times New Roman"/>
          <w:sz w:val="28"/>
          <w:szCs w:val="28"/>
        </w:rPr>
        <w:br/>
      </w:r>
    </w:p>
    <w:p w:rsidR="0010518B" w:rsidRDefault="0010518B" w:rsidP="00CF7A86">
      <w:pPr>
        <w:ind w:firstLine="709"/>
        <w:contextualSpacing/>
      </w:pPr>
    </w:p>
    <w:p w:rsidR="00C36FE9" w:rsidRPr="006F6F7F" w:rsidRDefault="00C36FE9" w:rsidP="00CF7A86">
      <w:pPr>
        <w:ind w:firstLine="709"/>
        <w:contextualSpacing/>
        <w:rPr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80"/>
      </w:tblGrid>
      <w:tr w:rsidR="00EC2CD2" w:rsidRPr="00C67370" w:rsidTr="00511734">
        <w:tc>
          <w:tcPr>
            <w:tcW w:w="4785" w:type="dxa"/>
          </w:tcPr>
          <w:p w:rsidR="00EC2CD2" w:rsidRPr="00C67370" w:rsidRDefault="00EC2CD2" w:rsidP="00CF7A86">
            <w:pPr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C2CD2" w:rsidRPr="00C67370" w:rsidRDefault="00C67370" w:rsidP="00CF7A86">
            <w:pPr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EC2CD2" w:rsidRPr="00C67370">
              <w:rPr>
                <w:sz w:val="28"/>
                <w:szCs w:val="28"/>
              </w:rPr>
              <w:t xml:space="preserve"> </w:t>
            </w:r>
          </w:p>
          <w:p w:rsidR="00C67370" w:rsidRDefault="00EC2CD2" w:rsidP="00CF7A86">
            <w:pPr>
              <w:ind w:firstLine="709"/>
              <w:contextualSpacing/>
              <w:jc w:val="right"/>
              <w:rPr>
                <w:sz w:val="28"/>
                <w:szCs w:val="28"/>
              </w:rPr>
            </w:pPr>
            <w:r w:rsidRPr="00C67370">
              <w:rPr>
                <w:sz w:val="28"/>
                <w:szCs w:val="28"/>
              </w:rPr>
              <w:t>к постановлению</w:t>
            </w:r>
            <w:r w:rsidR="00C67370">
              <w:rPr>
                <w:sz w:val="28"/>
                <w:szCs w:val="28"/>
              </w:rPr>
              <w:t xml:space="preserve"> администрации </w:t>
            </w:r>
            <w:proofErr w:type="gramStart"/>
            <w:r w:rsidR="00C67370">
              <w:rPr>
                <w:sz w:val="28"/>
                <w:szCs w:val="28"/>
              </w:rPr>
              <w:t>сельского</w:t>
            </w:r>
            <w:proofErr w:type="gramEnd"/>
            <w:r w:rsidR="00C67370">
              <w:rPr>
                <w:sz w:val="28"/>
                <w:szCs w:val="28"/>
              </w:rPr>
              <w:t xml:space="preserve"> </w:t>
            </w:r>
          </w:p>
          <w:p w:rsidR="00EC2CD2" w:rsidRPr="00C67370" w:rsidRDefault="00C67370" w:rsidP="00CF7A86">
            <w:pPr>
              <w:ind w:firstLine="709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поселения Селиярово </w:t>
            </w:r>
            <w:r w:rsidR="00EC2CD2" w:rsidRPr="00C67370">
              <w:rPr>
                <w:sz w:val="28"/>
                <w:szCs w:val="28"/>
              </w:rPr>
              <w:t xml:space="preserve"> </w:t>
            </w:r>
          </w:p>
          <w:p w:rsidR="00367DC7" w:rsidRPr="00C67370" w:rsidRDefault="00367DC7" w:rsidP="00CF7A86">
            <w:pPr>
              <w:ind w:firstLine="709"/>
              <w:contextualSpacing/>
              <w:jc w:val="right"/>
              <w:rPr>
                <w:sz w:val="28"/>
                <w:szCs w:val="28"/>
              </w:rPr>
            </w:pPr>
            <w:r w:rsidRPr="00C67370">
              <w:rPr>
                <w:sz w:val="28"/>
                <w:szCs w:val="28"/>
              </w:rPr>
              <w:t>от</w:t>
            </w:r>
            <w:r w:rsidR="005D01C0">
              <w:rPr>
                <w:sz w:val="28"/>
                <w:szCs w:val="28"/>
              </w:rPr>
              <w:t xml:space="preserve"> 18.06</w:t>
            </w:r>
            <w:r w:rsidR="00C67370">
              <w:rPr>
                <w:sz w:val="28"/>
                <w:szCs w:val="28"/>
              </w:rPr>
              <w:t>.2015 №</w:t>
            </w:r>
            <w:r w:rsidR="00511734" w:rsidRPr="00C67370">
              <w:rPr>
                <w:sz w:val="28"/>
                <w:szCs w:val="28"/>
              </w:rPr>
              <w:t xml:space="preserve"> </w:t>
            </w:r>
            <w:r w:rsidR="005D01C0">
              <w:rPr>
                <w:sz w:val="28"/>
                <w:szCs w:val="28"/>
              </w:rPr>
              <w:t>25</w:t>
            </w:r>
            <w:r w:rsidR="00511734" w:rsidRPr="00C67370">
              <w:rPr>
                <w:sz w:val="28"/>
                <w:szCs w:val="28"/>
              </w:rPr>
              <w:t xml:space="preserve"> </w:t>
            </w:r>
            <w:r w:rsidRPr="00C67370">
              <w:rPr>
                <w:sz w:val="28"/>
                <w:szCs w:val="28"/>
              </w:rPr>
              <w:t xml:space="preserve">                          </w:t>
            </w:r>
          </w:p>
        </w:tc>
      </w:tr>
    </w:tbl>
    <w:p w:rsidR="003E4AF3" w:rsidRPr="00C67370" w:rsidRDefault="003E4AF3" w:rsidP="00CF7A86">
      <w:pPr>
        <w:ind w:firstLine="709"/>
        <w:contextualSpacing/>
        <w:rPr>
          <w:sz w:val="28"/>
          <w:szCs w:val="28"/>
        </w:rPr>
      </w:pPr>
    </w:p>
    <w:p w:rsidR="00EC2CD2" w:rsidRPr="00C67370" w:rsidRDefault="00EC2CD2" w:rsidP="00CF7A86">
      <w:pPr>
        <w:ind w:firstLine="709"/>
        <w:contextualSpacing/>
        <w:rPr>
          <w:sz w:val="28"/>
          <w:szCs w:val="28"/>
        </w:rPr>
      </w:pPr>
    </w:p>
    <w:p w:rsidR="00EC2CD2" w:rsidRPr="00C67370" w:rsidRDefault="00367DC7" w:rsidP="00CF7A86">
      <w:pPr>
        <w:ind w:firstLine="709"/>
        <w:contextualSpacing/>
        <w:jc w:val="center"/>
        <w:rPr>
          <w:b/>
          <w:sz w:val="28"/>
          <w:szCs w:val="28"/>
        </w:rPr>
      </w:pPr>
      <w:r w:rsidRPr="00C67370">
        <w:rPr>
          <w:b/>
          <w:sz w:val="28"/>
          <w:szCs w:val="28"/>
        </w:rPr>
        <w:t xml:space="preserve">Положение об организации ритуальных услуг, погребения, похоронного дела и содержании кладбищ на территории </w:t>
      </w:r>
      <w:r w:rsidR="00C67370">
        <w:rPr>
          <w:b/>
          <w:sz w:val="28"/>
          <w:szCs w:val="28"/>
        </w:rPr>
        <w:t>сельского поселения Селиярово</w:t>
      </w:r>
    </w:p>
    <w:p w:rsidR="00367DC7" w:rsidRPr="00C67370" w:rsidRDefault="00367DC7" w:rsidP="00CF7A86">
      <w:pPr>
        <w:ind w:firstLine="709"/>
        <w:contextualSpacing/>
        <w:jc w:val="center"/>
        <w:rPr>
          <w:b/>
          <w:sz w:val="28"/>
          <w:szCs w:val="28"/>
        </w:rPr>
      </w:pPr>
    </w:p>
    <w:p w:rsidR="00EC2CD2" w:rsidRPr="00C67370" w:rsidRDefault="00145699" w:rsidP="00CF7A86">
      <w:pPr>
        <w:pStyle w:val="a7"/>
        <w:numPr>
          <w:ilvl w:val="0"/>
          <w:numId w:val="1"/>
        </w:numPr>
        <w:ind w:firstLine="709"/>
        <w:jc w:val="center"/>
        <w:rPr>
          <w:b/>
          <w:sz w:val="28"/>
          <w:szCs w:val="28"/>
        </w:rPr>
      </w:pPr>
      <w:r w:rsidRPr="00C67370">
        <w:rPr>
          <w:b/>
          <w:sz w:val="28"/>
          <w:szCs w:val="28"/>
        </w:rPr>
        <w:t>Общие положения</w:t>
      </w:r>
    </w:p>
    <w:p w:rsidR="00A747ED" w:rsidRPr="00C67370" w:rsidRDefault="00145699" w:rsidP="00CF7A86">
      <w:pPr>
        <w:ind w:left="426" w:firstLine="709"/>
        <w:contextualSpacing/>
        <w:jc w:val="both"/>
        <w:rPr>
          <w:sz w:val="28"/>
          <w:szCs w:val="28"/>
        </w:rPr>
      </w:pPr>
      <w:r w:rsidRPr="00C67370">
        <w:rPr>
          <w:sz w:val="28"/>
          <w:szCs w:val="28"/>
        </w:rPr>
        <w:t>Настоящее Положение (правила)  разработано в соответствии со статьями 15. 18-20 Федерального закона № 8-ФЗ от 12 января 1996г. «О погребении и похоронном деле», и статьями 14-16 Федерального закона от 06 октября 2003 г. № 131-ФЗ «Об общих принципах организации местного самоуправления в Российской Федерации», нормативными актами</w:t>
      </w:r>
      <w:proofErr w:type="gramStart"/>
      <w:r w:rsidRPr="00C67370">
        <w:rPr>
          <w:sz w:val="28"/>
          <w:szCs w:val="28"/>
        </w:rPr>
        <w:t xml:space="preserve"> </w:t>
      </w:r>
      <w:r w:rsidR="008B26F9" w:rsidRPr="00C67370">
        <w:rPr>
          <w:sz w:val="28"/>
          <w:szCs w:val="28"/>
        </w:rPr>
        <w:t>,</w:t>
      </w:r>
      <w:proofErr w:type="gramEnd"/>
      <w:r w:rsidR="008B26F9" w:rsidRPr="00C67370">
        <w:rPr>
          <w:sz w:val="28"/>
          <w:szCs w:val="28"/>
        </w:rPr>
        <w:t xml:space="preserve"> регулирующими организацию похоронного дела, устанавливает на территории Коршуновского сельского поселения принципы регулирования отношений, связанных с погребением умерших (погибших), определяет порядок организации похоронного дела, порядок предоставления ритуальных услуг и правила содержания мест погребения.</w:t>
      </w:r>
    </w:p>
    <w:p w:rsidR="008B26F9" w:rsidRPr="00C67370" w:rsidRDefault="008B26F9" w:rsidP="00CF7A86">
      <w:pPr>
        <w:pStyle w:val="a7"/>
        <w:numPr>
          <w:ilvl w:val="1"/>
          <w:numId w:val="1"/>
        </w:numPr>
        <w:ind w:firstLine="709"/>
        <w:jc w:val="both"/>
        <w:rPr>
          <w:sz w:val="28"/>
          <w:szCs w:val="28"/>
        </w:rPr>
      </w:pPr>
      <w:r w:rsidRPr="00C67370">
        <w:rPr>
          <w:sz w:val="28"/>
          <w:szCs w:val="28"/>
        </w:rPr>
        <w:t>Основные по</w:t>
      </w:r>
      <w:r w:rsidR="00C67370">
        <w:rPr>
          <w:sz w:val="28"/>
          <w:szCs w:val="28"/>
        </w:rPr>
        <w:t xml:space="preserve">нятия, используемые в настоящем </w:t>
      </w:r>
      <w:r w:rsidRPr="00C67370">
        <w:rPr>
          <w:sz w:val="28"/>
          <w:szCs w:val="28"/>
        </w:rPr>
        <w:t>Положении</w:t>
      </w:r>
    </w:p>
    <w:p w:rsidR="008B26F9" w:rsidRPr="00C67370" w:rsidRDefault="008B26F9" w:rsidP="00CF7A86">
      <w:pPr>
        <w:ind w:left="426" w:firstLine="709"/>
        <w:contextualSpacing/>
        <w:jc w:val="both"/>
        <w:rPr>
          <w:sz w:val="28"/>
          <w:szCs w:val="28"/>
        </w:rPr>
      </w:pPr>
      <w:r w:rsidRPr="00C67370">
        <w:rPr>
          <w:sz w:val="28"/>
          <w:szCs w:val="28"/>
        </w:rPr>
        <w:t>В целях настоящего Положения используются следующие понятия:</w:t>
      </w:r>
    </w:p>
    <w:p w:rsidR="008B26F9" w:rsidRPr="00C67370" w:rsidRDefault="008B26F9" w:rsidP="00CF7A86">
      <w:pPr>
        <w:ind w:left="426" w:firstLine="709"/>
        <w:contextualSpacing/>
        <w:jc w:val="both"/>
        <w:rPr>
          <w:sz w:val="28"/>
          <w:szCs w:val="28"/>
        </w:rPr>
      </w:pPr>
      <w:r w:rsidRPr="00C67370">
        <w:rPr>
          <w:sz w:val="28"/>
          <w:szCs w:val="28"/>
        </w:rPr>
        <w:t>Услуги по погребению - установленный законодательством Российской Федерации перечень ритуальных услуг, оказание которых (на безвозмездной основе или за плату) относится к ведению специализированной службы по вопросам похоронного дела;</w:t>
      </w:r>
    </w:p>
    <w:p w:rsidR="00145699" w:rsidRPr="00C67370" w:rsidRDefault="008B26F9" w:rsidP="00CF7A86">
      <w:pPr>
        <w:ind w:left="426" w:firstLine="709"/>
        <w:contextualSpacing/>
        <w:jc w:val="both"/>
        <w:rPr>
          <w:sz w:val="28"/>
          <w:szCs w:val="28"/>
        </w:rPr>
      </w:pPr>
      <w:r w:rsidRPr="00C67370">
        <w:rPr>
          <w:sz w:val="28"/>
          <w:szCs w:val="28"/>
        </w:rPr>
        <w:t>Гарантированный перечень услуг по погребению – минимальный перечень услуг, оказание</w:t>
      </w:r>
      <w:r w:rsidR="004F6259" w:rsidRPr="00C67370">
        <w:rPr>
          <w:sz w:val="28"/>
          <w:szCs w:val="28"/>
        </w:rPr>
        <w:t xml:space="preserve"> которого гарантируется специализированной службой по вопросам похоронного дела при погребении;</w:t>
      </w:r>
    </w:p>
    <w:p w:rsidR="001327CC" w:rsidRPr="00C67370" w:rsidRDefault="001327CC" w:rsidP="00CF7A86">
      <w:pPr>
        <w:ind w:left="426" w:firstLine="709"/>
        <w:contextualSpacing/>
        <w:jc w:val="both"/>
        <w:rPr>
          <w:sz w:val="28"/>
          <w:szCs w:val="28"/>
        </w:rPr>
      </w:pPr>
      <w:proofErr w:type="gramStart"/>
      <w:r w:rsidRPr="00C67370">
        <w:rPr>
          <w:sz w:val="28"/>
          <w:szCs w:val="28"/>
        </w:rPr>
        <w:t>Места погребения - отведённые в соответствии с этическими, санитарными и экологическими требованиями участка земли с сооружаемыми на них кладбищами для захоронения тел (останков) умерших, стенами скорби для захоронения урн с прахом умерших (пеплом после сожжения тел (останков) умерших, далее - прах), крематориями для предания тел (останков) умерших огню, а также иными зданиями и сооружениями, предназначенными для осуществления погребения умерших;</w:t>
      </w:r>
      <w:proofErr w:type="gramEnd"/>
    </w:p>
    <w:p w:rsidR="001327CC" w:rsidRPr="00C67370" w:rsidRDefault="001327CC" w:rsidP="00CF7A86">
      <w:pPr>
        <w:ind w:left="426" w:firstLine="709"/>
        <w:contextualSpacing/>
        <w:jc w:val="both"/>
        <w:rPr>
          <w:sz w:val="28"/>
          <w:szCs w:val="28"/>
        </w:rPr>
      </w:pPr>
      <w:r w:rsidRPr="00C67370">
        <w:rPr>
          <w:sz w:val="28"/>
          <w:szCs w:val="28"/>
        </w:rPr>
        <w:t xml:space="preserve">Зона захоронения – основная функциональная часть территории кладбища, где осуществляется погребение, в том числе захоронения </w:t>
      </w:r>
      <w:r w:rsidRPr="00C67370">
        <w:rPr>
          <w:sz w:val="28"/>
          <w:szCs w:val="28"/>
        </w:rPr>
        <w:lastRenderedPageBreak/>
        <w:t>урн с прахом;</w:t>
      </w:r>
    </w:p>
    <w:p w:rsidR="001327CC" w:rsidRPr="00C67370" w:rsidRDefault="001327CC" w:rsidP="00CF7A86">
      <w:pPr>
        <w:ind w:left="426" w:firstLine="709"/>
        <w:contextualSpacing/>
        <w:jc w:val="both"/>
        <w:rPr>
          <w:sz w:val="28"/>
          <w:szCs w:val="28"/>
        </w:rPr>
      </w:pPr>
      <w:r w:rsidRPr="00C67370">
        <w:rPr>
          <w:sz w:val="28"/>
          <w:szCs w:val="28"/>
        </w:rPr>
        <w:t>Места захоронения – земельные участки, предоставляемые в зоне захоронения кладбища для погребения;</w:t>
      </w:r>
    </w:p>
    <w:p w:rsidR="001327CC" w:rsidRPr="00C67370" w:rsidRDefault="001327CC" w:rsidP="00CF7A86">
      <w:pPr>
        <w:ind w:left="426" w:firstLine="709"/>
        <w:contextualSpacing/>
        <w:jc w:val="both"/>
        <w:rPr>
          <w:sz w:val="28"/>
          <w:szCs w:val="28"/>
        </w:rPr>
      </w:pPr>
      <w:r w:rsidRPr="00C67370">
        <w:rPr>
          <w:sz w:val="28"/>
          <w:szCs w:val="28"/>
        </w:rPr>
        <w:t>Одиночные захоронения – места захоронения, предоставляемые на территории общественных кладбищ для погребения умерших (погибших) (далее умерших), не имеющих супруга, близких родственников, иных родственников, либо законного представителя умершего;</w:t>
      </w:r>
    </w:p>
    <w:p w:rsidR="001327CC" w:rsidRPr="00C67370" w:rsidRDefault="001327CC" w:rsidP="00CF7A86">
      <w:pPr>
        <w:ind w:left="426" w:firstLine="709"/>
        <w:contextualSpacing/>
        <w:jc w:val="both"/>
        <w:rPr>
          <w:sz w:val="28"/>
          <w:szCs w:val="28"/>
        </w:rPr>
      </w:pPr>
      <w:r w:rsidRPr="00C67370">
        <w:rPr>
          <w:sz w:val="28"/>
          <w:szCs w:val="28"/>
        </w:rPr>
        <w:t>Родственные захоронения – места захоронения, предоставляемые на безвозмездной основе, на территории общественных кладбищ для погребения умершего таким образом, чтобы гарантировать погребение  на этом же земельном участке умершего супруга или близкого родственника;</w:t>
      </w:r>
    </w:p>
    <w:p w:rsidR="001327CC" w:rsidRPr="00C67370" w:rsidRDefault="001327CC" w:rsidP="00CF7A86">
      <w:pPr>
        <w:ind w:left="426" w:firstLine="709"/>
        <w:contextualSpacing/>
        <w:jc w:val="both"/>
        <w:rPr>
          <w:sz w:val="28"/>
          <w:szCs w:val="28"/>
        </w:rPr>
      </w:pPr>
      <w:r w:rsidRPr="00C67370">
        <w:rPr>
          <w:sz w:val="28"/>
          <w:szCs w:val="28"/>
        </w:rPr>
        <w:t>Семейны</w:t>
      </w:r>
      <w:proofErr w:type="gramStart"/>
      <w:r w:rsidRPr="00C67370">
        <w:rPr>
          <w:sz w:val="28"/>
          <w:szCs w:val="28"/>
        </w:rPr>
        <w:t>е(</w:t>
      </w:r>
      <w:proofErr w:type="gramEnd"/>
      <w:r w:rsidRPr="00C67370">
        <w:rPr>
          <w:sz w:val="28"/>
          <w:szCs w:val="28"/>
        </w:rPr>
        <w:t>родовые) захоронения – места захоронения, предоставляемые на платной основе (с учётом места родственного захоронения) на общественных и военных мемориалах кладбищах для погребения трёх и более умерших близких родственников, иных родственников;</w:t>
      </w:r>
    </w:p>
    <w:p w:rsidR="001327CC" w:rsidRPr="00C67370" w:rsidRDefault="001327CC" w:rsidP="00CF7A86">
      <w:pPr>
        <w:ind w:left="426" w:firstLine="709"/>
        <w:contextualSpacing/>
        <w:jc w:val="both"/>
        <w:rPr>
          <w:sz w:val="28"/>
          <w:szCs w:val="28"/>
        </w:rPr>
      </w:pPr>
      <w:r w:rsidRPr="00C67370">
        <w:rPr>
          <w:sz w:val="28"/>
          <w:szCs w:val="28"/>
        </w:rPr>
        <w:t xml:space="preserve">Уполномоченный орган местного самоуправления в сфере погребения и похоронного дела – Администрация Коршуновского сельского поселения; </w:t>
      </w:r>
    </w:p>
    <w:p w:rsidR="00701168" w:rsidRPr="00C67370" w:rsidRDefault="00701168" w:rsidP="00CF7A86">
      <w:pPr>
        <w:ind w:left="426" w:firstLine="709"/>
        <w:contextualSpacing/>
        <w:jc w:val="both"/>
        <w:rPr>
          <w:sz w:val="28"/>
          <w:szCs w:val="28"/>
        </w:rPr>
      </w:pPr>
    </w:p>
    <w:p w:rsidR="00701168" w:rsidRPr="00C67370" w:rsidRDefault="00701168" w:rsidP="00CF7A86">
      <w:pPr>
        <w:ind w:left="426" w:firstLine="709"/>
        <w:contextualSpacing/>
        <w:jc w:val="both"/>
        <w:rPr>
          <w:sz w:val="28"/>
          <w:szCs w:val="28"/>
        </w:rPr>
      </w:pP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7A67" w:rsidRPr="00C67370" w:rsidRDefault="00ED0A58" w:rsidP="00CF7A86">
      <w:pPr>
        <w:ind w:left="426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D4B8E" w:rsidRPr="00C67370">
        <w:rPr>
          <w:b/>
          <w:sz w:val="28"/>
          <w:szCs w:val="28"/>
        </w:rPr>
        <w:t>. Порядок проведения захоронения</w:t>
      </w:r>
    </w:p>
    <w:p w:rsidR="006D4B8E" w:rsidRPr="00C67370" w:rsidRDefault="006D4B8E" w:rsidP="00CF7A86">
      <w:pPr>
        <w:ind w:left="426" w:firstLine="709"/>
        <w:contextualSpacing/>
        <w:jc w:val="center"/>
        <w:rPr>
          <w:b/>
          <w:sz w:val="28"/>
          <w:szCs w:val="28"/>
        </w:rPr>
      </w:pP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1. Захоронение умерших производится на участках земли, выделенных в установленном порядке и предназначенных для устройства могил или иных видов захоронений.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Отводимые земельные участки для захоронений предоставляются гражданам в бессрочное пользование. В случае изъятия захоронений из земельного участка место захоронения считается свободным и используется по назначению.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Проведение родственных захоронений возможно при условии соблюдения санитарных норм и правил, установленных действующим законодательством.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Захоронение умерших может производиться также в могилы, признанные в установленном порядке бесхозными, после проведения соответствующих работ по эксгумации и перезахоронения останков на специально отведенных участках кладбища.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2. Захоронение тел умерших производится на местах свободных захоронений в последовательном порядке согласно действующей нумерации могил.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lastRenderedPageBreak/>
        <w:t>При погребении умершего на местах свободных захоронений может предоставляться земельный участок, гарантирующий погребение на этом же участке земли умершего супруга или близкого родственника.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3. Место захоронения умершего опре</w:t>
      </w:r>
      <w:r w:rsidR="00ED0A58">
        <w:rPr>
          <w:rFonts w:ascii="Times New Roman" w:hAnsi="Times New Roman" w:cs="Times New Roman"/>
          <w:sz w:val="28"/>
          <w:szCs w:val="28"/>
        </w:rPr>
        <w:t>деляется 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 xml:space="preserve"> в соответствии с последовательностью освоения территории кладбища.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Заказы на подготовку могил оформляются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>. При этом определяются возможность производства захоронения на конкретном участке и стоимость услуг по подготовке могилы на участках кладбищ, закрытых для свободного захоронения.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Время захоронения по согласованию с заказчиком устанавливается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 xml:space="preserve"> при оформлении заказа.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4. Устройство мест захоронений на кладбищах производится в соответствии с принятыми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 xml:space="preserve"> заказами на захоронение.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5. На территории муниципального образования </w:t>
      </w:r>
      <w:r w:rsidR="00ED0A58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  <w:r w:rsidRPr="00C67370">
        <w:rPr>
          <w:rFonts w:ascii="Times New Roman" w:hAnsi="Times New Roman" w:cs="Times New Roman"/>
          <w:sz w:val="28"/>
          <w:szCs w:val="28"/>
        </w:rPr>
        <w:t xml:space="preserve"> устанавливаются следующие размеры отвода земельного участка для места захоронения: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67370">
        <w:rPr>
          <w:rFonts w:ascii="Times New Roman" w:hAnsi="Times New Roman" w:cs="Times New Roman"/>
          <w:sz w:val="28"/>
          <w:szCs w:val="28"/>
        </w:rPr>
        <w:t>под захоронение тела умершего в гробу в месте очередного захоронения с дополнительно выделенным земельным участком для организации</w:t>
      </w:r>
      <w:proofErr w:type="gramEnd"/>
      <w:r w:rsidRPr="00C67370">
        <w:rPr>
          <w:rFonts w:ascii="Times New Roman" w:hAnsi="Times New Roman" w:cs="Times New Roman"/>
          <w:sz w:val="28"/>
          <w:szCs w:val="28"/>
        </w:rPr>
        <w:t xml:space="preserve"> родственного захоронения - 2,2 x 2,0 м;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под захоронение тела умершего в гробу в месте очередного захоронения - 1,8 x 2,0 м;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под захоронение тела умершего в гробу на участке, отведенном под семейные и склепные захоронения, - в размере, утвержденном проектной документацией, но не превышающем 12 кв. м;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под захоронение урны с прахом - 0,8 x 1,1 м или в существующую могилу ранее умершего родственника.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Размеры технических проходов между местами захоронений устанавливаются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 xml:space="preserve"> исходя из условий проведения работ по осуществлению захоронений на конкретном месте погребения.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Размеры могилы должны соответствовать стандартам: длина - 2,0 м, ширина - 0,8 м, глубина - не менее 1,5 м.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6. При наличии достаточной незанятой площади земли рядом с участком свободного захоронения может быть выделен дополнительный земельный участок для организации родственного захоронения. Увеличение размера участка рассматривается в каждом отдельном случае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 xml:space="preserve"> на основании письменного заявления.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370">
        <w:rPr>
          <w:rFonts w:ascii="Times New Roman" w:hAnsi="Times New Roman" w:cs="Times New Roman"/>
          <w:sz w:val="28"/>
          <w:szCs w:val="28"/>
        </w:rPr>
        <w:t xml:space="preserve">Разрешение на выделение дополнительного участка земли для организации родственного захоронения выдается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 xml:space="preserve"> на основании возможности производства захоронения на конкретном участке при оформлении законным представителем умершего соответствующего заявления и предъявлении документов, </w:t>
      </w:r>
      <w:r w:rsidRPr="00C67370">
        <w:rPr>
          <w:rFonts w:ascii="Times New Roman" w:hAnsi="Times New Roman" w:cs="Times New Roman"/>
          <w:sz w:val="28"/>
          <w:szCs w:val="28"/>
        </w:rPr>
        <w:lastRenderedPageBreak/>
        <w:t>подтверждающих наличие захоронения на данном кладбище, свидетельств о смерти, выдаваемых органами ЗАГС, ранее захороненных на данном участке, а также документов, подтверждающих близкое родство, и удостоверения на место захоронения родственника.</w:t>
      </w:r>
      <w:proofErr w:type="gramEnd"/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Захоронение умершего в существующую могилу разрешается </w:t>
      </w:r>
      <w:proofErr w:type="gramStart"/>
      <w:r w:rsidRPr="00C6737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67370">
        <w:rPr>
          <w:rFonts w:ascii="Times New Roman" w:hAnsi="Times New Roman" w:cs="Times New Roman"/>
          <w:sz w:val="28"/>
          <w:szCs w:val="28"/>
        </w:rPr>
        <w:t xml:space="preserve"> прошествии кладбищенского периода, определенного в установленном действующим законодательством порядке.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Захоронение урн с прахом в землю на родственных участках производится независимо от срока предыдущего захоронения.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7. Захоронения умерших производятся в соответствии с санитарными нормами и правилами не ранее чем через 24 часа после наступления смерти или в более ранние сроки в случае чрезвычайных ситуаций по разрешению медицинских и правоохранительных органов после оформления заказа на проведение захоронения.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8. Захоронения в могилы, признанные в установленном порядке бесхозными, производятся на общих основаниях.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9. При проведении погребения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 xml:space="preserve"> на месте захоронения устанавливается регистрационный знак установленного образца с указанием фамилии, имени и отчества умершего, даты рождения и смерти, регистрационного номера захоронения.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10. Каждое захоронение регистрируется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 xml:space="preserve"> в книге регистрации захоронений (захоронений урн с прахом) на основании свидетельства о смерти, выдаваемого органами ЗАГС, с указанием фамилии, имени и отчества умершего, номера квартала, могилы, даты захоронения умершего, а также реквизитов лица, взявшего на себя обязанность по организации погребения умершего.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Книги регистрации захоронений (захоронений урн с прахом) являются документами строгой отчетности и относятся к делам с постоянным сроком хранения. Указанные книги передаются на постоянное хранение </w:t>
      </w:r>
      <w:proofErr w:type="gramStart"/>
      <w:r w:rsidR="00C16CA9" w:rsidRPr="00C67370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C16CA9" w:rsidRPr="00C67370">
        <w:rPr>
          <w:rFonts w:ascii="Times New Roman" w:hAnsi="Times New Roman" w:cs="Times New Roman"/>
          <w:sz w:val="28"/>
          <w:szCs w:val="28"/>
        </w:rPr>
        <w:t xml:space="preserve"> на которую возлагается ответственность за содержания кладбища,</w:t>
      </w:r>
      <w:r w:rsidRPr="00C67370">
        <w:rPr>
          <w:rFonts w:ascii="Times New Roman" w:hAnsi="Times New Roman" w:cs="Times New Roman"/>
          <w:sz w:val="28"/>
          <w:szCs w:val="28"/>
        </w:rPr>
        <w:t xml:space="preserve"> в муниципальный архив в порядке, установленном действующим законодательством.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11. Администрация кладбища выдает законному представителю умершего удостоверение о захоронении с указанием фамилии, имени и отчества захороненного, номера квартала, места и даты захоронения. В удостоверение также вносятся данные об установке и замены надмогильных сооружений (надгробий).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12. Эксгумация останков умерших производится в соответствии с действующими санитарными нормами и правилами исключительно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>.</w:t>
      </w:r>
    </w:p>
    <w:p w:rsidR="006D4B8E" w:rsidRPr="00C67370" w:rsidRDefault="006D4B8E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13. Погребение на местах для братских (общих) захоронений осуществляется с соблюдением санитарных правил при наличии санитарно-эпидемиологического заключения органов, уполномоченных осуществлять государственный санитарно-эпидемиологический надзор.</w:t>
      </w:r>
    </w:p>
    <w:p w:rsidR="006D4B8E" w:rsidRPr="00C67370" w:rsidRDefault="006D4B8E" w:rsidP="00CF7A86">
      <w:pPr>
        <w:ind w:left="426" w:firstLine="709"/>
        <w:contextualSpacing/>
        <w:jc w:val="both"/>
        <w:rPr>
          <w:b/>
          <w:sz w:val="28"/>
          <w:szCs w:val="28"/>
        </w:rPr>
      </w:pPr>
    </w:p>
    <w:p w:rsidR="00C16CA9" w:rsidRPr="00C67370" w:rsidRDefault="00A02EB0" w:rsidP="00CF7A86">
      <w:pPr>
        <w:ind w:left="426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C16CA9" w:rsidRPr="00C67370">
        <w:rPr>
          <w:b/>
          <w:sz w:val="28"/>
          <w:szCs w:val="28"/>
        </w:rPr>
        <w:t>.Установка надмогильных сооружений</w:t>
      </w:r>
    </w:p>
    <w:p w:rsidR="00C16CA9" w:rsidRPr="00C67370" w:rsidRDefault="00C16CA9" w:rsidP="00CF7A86">
      <w:pPr>
        <w:ind w:left="426" w:firstLine="709"/>
        <w:contextualSpacing/>
        <w:jc w:val="both"/>
        <w:rPr>
          <w:b/>
          <w:sz w:val="28"/>
          <w:szCs w:val="28"/>
        </w:rPr>
      </w:pPr>
    </w:p>
    <w:p w:rsidR="00C16CA9" w:rsidRPr="00C67370" w:rsidRDefault="00C16CA9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1. Надмогильные сооружения, в том числе ограждения мест захоронений, устанавливаются исключительно в пределах отведенного участка земли и подлежат обязательной регистрации в книге регистрации надмогильных сооружений (надгробий). Все работы на кладбище, связанные с установкой надмогильных сооружений, оград, производятся после согласования с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>. Работы по установке надмогильных сооружений на территории муниципальных кладбищ могут осуществляться хозяйствующими субъектами, получившими разрешение на выполнение этих работ.</w:t>
      </w:r>
    </w:p>
    <w:p w:rsidR="00C16CA9" w:rsidRPr="00C67370" w:rsidRDefault="00C16CA9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2. Надмогильные сооружения, в том числе ограждения мест захоронений, подлежат обязательной регистрации и устанавливаются исключительно в пределах отведенного участка земли.</w:t>
      </w:r>
    </w:p>
    <w:p w:rsidR="00C16CA9" w:rsidRPr="00C67370" w:rsidRDefault="00C16CA9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Высота ограждения места зах</w:t>
      </w:r>
      <w:r w:rsidR="00ED0A58">
        <w:rPr>
          <w:rFonts w:ascii="Times New Roman" w:hAnsi="Times New Roman" w:cs="Times New Roman"/>
          <w:sz w:val="28"/>
          <w:szCs w:val="28"/>
        </w:rPr>
        <w:t>оронения не может быть более 1,0</w:t>
      </w:r>
      <w:r w:rsidRPr="00C67370">
        <w:rPr>
          <w:rFonts w:ascii="Times New Roman" w:hAnsi="Times New Roman" w:cs="Times New Roman"/>
          <w:sz w:val="28"/>
          <w:szCs w:val="28"/>
        </w:rPr>
        <w:t xml:space="preserve"> метра. Ограждение не должно занимать территорию технического прохода между местами захоронений.</w:t>
      </w:r>
    </w:p>
    <w:p w:rsidR="00C16CA9" w:rsidRPr="00C67370" w:rsidRDefault="00C16CA9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3. Надписи на надмогильных сооружениях должны соответствовать сведениям </w:t>
      </w:r>
      <w:proofErr w:type="gramStart"/>
      <w:r w:rsidRPr="00C6737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7370">
        <w:rPr>
          <w:rFonts w:ascii="Times New Roman" w:hAnsi="Times New Roman" w:cs="Times New Roman"/>
          <w:sz w:val="28"/>
          <w:szCs w:val="28"/>
        </w:rPr>
        <w:t xml:space="preserve"> действительно захороненных в данном месте умерших.</w:t>
      </w:r>
    </w:p>
    <w:p w:rsidR="00C16CA9" w:rsidRPr="00C67370" w:rsidRDefault="00C16CA9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4. Сооружения, установленные за пределами отведенного земельного участка и превышающие установленные размеры, подлежат сносу.</w:t>
      </w:r>
    </w:p>
    <w:p w:rsidR="00C16CA9" w:rsidRPr="00C67370" w:rsidRDefault="00C16CA9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Граждане, нарушившие требования по установке надмогильных сооружений, письменно предупреждаются о допущенном нарушении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>. На месте захоронения выставляется информация с предупреждением о необходимости приведения места захоронения в порядок. По истечении трех месяцев данные сооружения сносятся, а расходы по их демонтажу возмещаются лицом, ответственным за данное место захоронения.</w:t>
      </w:r>
    </w:p>
    <w:p w:rsidR="00C16CA9" w:rsidRPr="00C67370" w:rsidRDefault="00C16CA9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5. Установленные гражданами надмогильные сооружения являются их собственностью.</w:t>
      </w:r>
    </w:p>
    <w:p w:rsidR="00C16CA9" w:rsidRPr="00C67370" w:rsidRDefault="00ED0A58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поселения</w:t>
      </w:r>
      <w:r w:rsidR="00C16CA9" w:rsidRPr="00C67370">
        <w:rPr>
          <w:rFonts w:ascii="Times New Roman" w:hAnsi="Times New Roman" w:cs="Times New Roman"/>
          <w:sz w:val="28"/>
          <w:szCs w:val="28"/>
        </w:rPr>
        <w:t xml:space="preserve"> материальную ответственность за установленные гражданами надмогильные сооружения не несет.</w:t>
      </w:r>
    </w:p>
    <w:p w:rsidR="00C16CA9" w:rsidRPr="00C67370" w:rsidRDefault="00C16CA9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С гражданами и организациями может быть заключен возмездный договор о принятии надгробия на сохранность (страхования).</w:t>
      </w:r>
    </w:p>
    <w:p w:rsidR="00C16CA9" w:rsidRPr="00C67370" w:rsidRDefault="00C16CA9" w:rsidP="00CF7A86">
      <w:pPr>
        <w:ind w:left="426" w:firstLine="709"/>
        <w:contextualSpacing/>
        <w:rPr>
          <w:b/>
          <w:sz w:val="28"/>
          <w:szCs w:val="28"/>
        </w:rPr>
      </w:pPr>
    </w:p>
    <w:p w:rsidR="004767C5" w:rsidRPr="00C67370" w:rsidRDefault="00A02EB0" w:rsidP="00CF7A86">
      <w:pPr>
        <w:ind w:left="426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4767C5" w:rsidRPr="00C67370">
        <w:rPr>
          <w:b/>
          <w:sz w:val="28"/>
          <w:szCs w:val="28"/>
        </w:rPr>
        <w:t>.Содержание мест захоронения и надмогильных сооружений</w:t>
      </w:r>
    </w:p>
    <w:p w:rsidR="004767C5" w:rsidRPr="00C67370" w:rsidRDefault="004767C5" w:rsidP="00CF7A86">
      <w:pPr>
        <w:ind w:left="426" w:firstLine="709"/>
        <w:contextualSpacing/>
        <w:jc w:val="center"/>
        <w:rPr>
          <w:b/>
          <w:sz w:val="28"/>
          <w:szCs w:val="28"/>
        </w:rPr>
      </w:pP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1. Лицо, на чье имя выписано удостоверение о месте захоронения, обязано содержать надгробные сооружения и зеленые насаждения в пределах отведенного земельного участка в надлежащем состоянии собственными силами либо с привлечением специализированной организации, оказывающей данный вид услуг.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lastRenderedPageBreak/>
        <w:t>2. Места захоронений, по которым отсутствуют достоверные сведения либо за которыми отсутствует надлежащий уход, признаются бесхозными.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3. Для признания захоронения бесхозным организация, в ведении которой находится кладбище, обязано: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- создать комиссию с участием представителей администрации </w:t>
      </w:r>
      <w:r w:rsidR="00ED0A58">
        <w:rPr>
          <w:rFonts w:ascii="Times New Roman" w:hAnsi="Times New Roman" w:cs="Times New Roman"/>
          <w:sz w:val="28"/>
          <w:szCs w:val="28"/>
        </w:rPr>
        <w:t xml:space="preserve">сельского поселения Селиярово </w:t>
      </w:r>
      <w:r w:rsidRPr="00C67370">
        <w:rPr>
          <w:rFonts w:ascii="Times New Roman" w:hAnsi="Times New Roman" w:cs="Times New Roman"/>
          <w:sz w:val="28"/>
          <w:szCs w:val="28"/>
        </w:rPr>
        <w:t>для составления акта о состоянии захоронения и надмогильных сооружений;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- письменно известить лицо, ответственное за захоронение, о намерениях признания места захоронения </w:t>
      </w:r>
      <w:proofErr w:type="gramStart"/>
      <w:r w:rsidRPr="00C67370">
        <w:rPr>
          <w:rFonts w:ascii="Times New Roman" w:hAnsi="Times New Roman" w:cs="Times New Roman"/>
          <w:sz w:val="28"/>
          <w:szCs w:val="28"/>
        </w:rPr>
        <w:t>бесхозным</w:t>
      </w:r>
      <w:proofErr w:type="gramEnd"/>
      <w:r w:rsidRPr="00C67370">
        <w:rPr>
          <w:rFonts w:ascii="Times New Roman" w:hAnsi="Times New Roman" w:cs="Times New Roman"/>
          <w:sz w:val="28"/>
          <w:szCs w:val="28"/>
        </w:rPr>
        <w:t>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выставить на могильном холме информацию с предупреждением о необходимости приведения захоронения в порядок;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зафиксировать данное захоронение в специальной книге;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в случае установления историко-культурной ценности бесхозного захоронения или надмогильного сооружения обеспечить его сохранность в соответствии с законодательством об охране и использовании памятников истории и культуры;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по истечении двух лет при отсутствии историко-культурной ценности захоронения и заинтересованных лиц направить материалы в суд о признании могилы бесхозной.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После вступления в законную силу судебного решения о признании могилы бесхозной осуществляются эксгумация, кремация останков умершего и осуществляет перезахоронение его праха на специально выделенных участках кладбища.</w:t>
      </w:r>
    </w:p>
    <w:p w:rsidR="004767C5" w:rsidRPr="00C67370" w:rsidRDefault="004767C5" w:rsidP="00CF7A86">
      <w:pPr>
        <w:pStyle w:val="a6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Порядок эксгумации, кремации останков умерших из бесхозных могил и осуществления перезахоронений праха определяется администрацией Коршуновского сельского поселения, финансирование проведения данных работ осуществляется за счет средств бюджета поселения, выделенных на эти цели</w:t>
      </w:r>
    </w:p>
    <w:p w:rsidR="004767C5" w:rsidRPr="00C67370" w:rsidRDefault="004767C5" w:rsidP="00534127">
      <w:pPr>
        <w:contextualSpacing/>
        <w:rPr>
          <w:sz w:val="28"/>
          <w:szCs w:val="28"/>
          <w:lang w:eastAsia="en-US"/>
        </w:rPr>
      </w:pPr>
    </w:p>
    <w:p w:rsidR="004767C5" w:rsidRPr="00C67370" w:rsidRDefault="00A02EB0" w:rsidP="00CF7A86">
      <w:pPr>
        <w:tabs>
          <w:tab w:val="left" w:pos="1275"/>
        </w:tabs>
        <w:ind w:firstLine="709"/>
        <w:contextualSpacing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5</w:t>
      </w:r>
      <w:r w:rsidR="004767C5" w:rsidRPr="00C67370">
        <w:rPr>
          <w:b/>
          <w:sz w:val="28"/>
          <w:szCs w:val="28"/>
          <w:lang w:eastAsia="en-US"/>
        </w:rPr>
        <w:t>. Правила посещения кладбища, права и обязанности граждан</w:t>
      </w:r>
    </w:p>
    <w:p w:rsidR="004767C5" w:rsidRPr="00C67370" w:rsidRDefault="004767C5" w:rsidP="00CF7A86">
      <w:pPr>
        <w:tabs>
          <w:tab w:val="left" w:pos="1275"/>
        </w:tabs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1. Кладбища открыто для посещений ежедневно с мая по сентябрь - с </w:t>
      </w:r>
      <w:r w:rsidRPr="00534127">
        <w:rPr>
          <w:rFonts w:ascii="Times New Roman" w:hAnsi="Times New Roman" w:cs="Times New Roman"/>
          <w:sz w:val="28"/>
          <w:szCs w:val="28"/>
        </w:rPr>
        <w:t>9 до 18 часов и с октября по апрель - с 9 до 17 часов</w:t>
      </w:r>
      <w:r w:rsidRPr="00C67370">
        <w:rPr>
          <w:rFonts w:ascii="Times New Roman" w:hAnsi="Times New Roman" w:cs="Times New Roman"/>
          <w:sz w:val="28"/>
          <w:szCs w:val="28"/>
        </w:rPr>
        <w:t>. Захоронения умерших на кладбищах производятся ежедневно с 14 до 16 часов.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2. На территории кладбища посетители должны соблюдать общественный порядок и тишину.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3. Посетители кладбищ имеют право: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устанавливать надмогильные сооружения в пределах места захоронения с обязательным согласованием данных действий и регистрацией в установленном настоящими Правилами порядке;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сажать цветы в пределах места захоронения.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4. На территории кладбища запрещается:</w:t>
      </w:r>
    </w:p>
    <w:p w:rsidR="004767C5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lastRenderedPageBreak/>
        <w:t xml:space="preserve">- портить надмогильные сооружения, оборудование кладбища, </w:t>
      </w:r>
      <w:r w:rsidR="00534127">
        <w:rPr>
          <w:rFonts w:ascii="Times New Roman" w:hAnsi="Times New Roman" w:cs="Times New Roman"/>
          <w:sz w:val="28"/>
          <w:szCs w:val="28"/>
        </w:rPr>
        <w:t xml:space="preserve">     </w:t>
      </w:r>
      <w:r w:rsidRPr="00C67370">
        <w:rPr>
          <w:rFonts w:ascii="Times New Roman" w:hAnsi="Times New Roman" w:cs="Times New Roman"/>
          <w:sz w:val="28"/>
          <w:szCs w:val="28"/>
        </w:rPr>
        <w:t>засорять территорию места погребения;</w:t>
      </w:r>
    </w:p>
    <w:p w:rsidR="00534127" w:rsidRPr="00C67370" w:rsidRDefault="00534127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засорять территорию кладбища;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ломать зеленые насаждения, рвать цветы;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производить выгул домашних животных;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разводить костры, добывать песок, резать дерн;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находиться на территории кладбища после его закрытия;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- производить раскопку грунта, оставлять запасы строительных и других материалов без согласования с </w:t>
      </w:r>
      <w:r w:rsidR="00ED0A58">
        <w:rPr>
          <w:rFonts w:ascii="Times New Roman" w:hAnsi="Times New Roman" w:cs="Times New Roman"/>
          <w:sz w:val="28"/>
          <w:szCs w:val="28"/>
        </w:rPr>
        <w:t>администрацией поселения</w:t>
      </w:r>
      <w:r w:rsidRPr="00C67370">
        <w:rPr>
          <w:rFonts w:ascii="Times New Roman" w:hAnsi="Times New Roman" w:cs="Times New Roman"/>
          <w:sz w:val="28"/>
          <w:szCs w:val="28"/>
        </w:rPr>
        <w:t>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присваивать чужое имущество, производить его перемещение;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производить другие противоправные действия.</w:t>
      </w:r>
    </w:p>
    <w:p w:rsidR="004767C5" w:rsidRPr="00C67370" w:rsidRDefault="004767C5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5. Настоящие Правила посещения должны быть размещены на видном месте во всех организациях, оказывающих услуги по погребению, и на местах погребения для всеобщего обозрения.</w:t>
      </w:r>
    </w:p>
    <w:p w:rsidR="00BA540A" w:rsidRPr="00C67370" w:rsidRDefault="00BA540A" w:rsidP="00534127">
      <w:pPr>
        <w:tabs>
          <w:tab w:val="left" w:pos="1275"/>
        </w:tabs>
        <w:ind w:firstLine="709"/>
        <w:contextualSpacing/>
        <w:jc w:val="center"/>
        <w:rPr>
          <w:sz w:val="28"/>
          <w:szCs w:val="28"/>
        </w:rPr>
      </w:pPr>
    </w:p>
    <w:p w:rsidR="003B6283" w:rsidRPr="00C67370" w:rsidRDefault="00534127" w:rsidP="00CF7A86">
      <w:pPr>
        <w:pStyle w:val="4"/>
        <w:shd w:val="clear" w:color="auto" w:fill="FFFFFF"/>
        <w:ind w:firstLine="709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3B6283" w:rsidRPr="00C67370">
        <w:rPr>
          <w:b/>
          <w:color w:val="000000"/>
          <w:sz w:val="28"/>
          <w:szCs w:val="28"/>
        </w:rPr>
        <w:t>. Санитарные и экологические требования и правила содержания мест погребения</w:t>
      </w:r>
    </w:p>
    <w:p w:rsidR="003B6283" w:rsidRPr="00C67370" w:rsidRDefault="003B6283" w:rsidP="00CF7A86">
      <w:pPr>
        <w:ind w:firstLine="709"/>
        <w:contextualSpacing/>
        <w:rPr>
          <w:sz w:val="28"/>
          <w:szCs w:val="28"/>
        </w:rPr>
      </w:pP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1. Деятельность на местах погребения, в том числе содержание кладбищ, зданий и сооружений похоронного назначения, осуществляется в соответствии с законодательством о санитарно-эпидемиологическом благополучии населения, настоящим Положением и другими действующими санитарными правилами и нормами содержания мест погребения.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2. На территориях санитарно-защитных зон кладбищ, зданий и сооружений похоронного назначения не разрешается строительство зданий и сооружений, не связанных с обслуживанием указанных объектов, за исключением культовых и обрядовых объектов.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3. Территория санитарно-защитных зон должна быть спланирована, благоустроена и озеленена, иметь транспортные и инженерные коридоры. Процент озеленения определяется расчетным путем из условия участия растительности в регулировании водного режима территории.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4. Размещение мест захоронения различного вида (типа) в зависимости от вероисповедания и обычаев целесообразно производить на обособленных специализированных участках кладбища.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5. Захоронение некремированных останков должно производиться в соответствии с действующим законодательством Российской Федерации.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6. Захоронение в братских могилах допускается при наличии санитарно-эпидемиологического заключения органов и учреждений государственной санитарно-эпидемиологической службы, при соблюдении следующих условий: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количество гробов, глубина и количество уровней захоронения устанавливаются от местных климатических условий и высоты стояния грунтовых вод;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lastRenderedPageBreak/>
        <w:t>- расстояние между гробами по горизонтали должно быть не менее 0,5 м и заполняться слоем земли с укладкой поверху хвороста или хвойных веток;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при размещении гробов в несколько уровней расстояние между ними по вертикали должно быть не менее 0,5 м. Гробы верхнего ряда размещаются над промежутками между гробами нижнего ряда;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глубина при захоронении в два уровня должна быть не менее 2,5 м;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дно могилы должно быть выше уровня грунтовых вод не менее чем на 0,5 м;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толщина земли от верхнего ряда гробов до поверхности должна быть не менее 1 м;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надмогильный холм устраивается высотой не менее 0,5 м;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- для ускорения минерализации трупов на дне братских могил устраиваются канавки и поглощающий колодец, а также закладывается вентиляционный канал от дна до верха могилы.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7. В целях предотвращения распространения особо опасных инфекционных заболеваний процесс погребения умерших от инфекции неясной этиологии, а также от особо опасных инфекций (умерших в лечебных учреждениях или поступивших в </w:t>
      </w:r>
      <w:r w:rsidR="00DB0DAC" w:rsidRPr="00C67370">
        <w:rPr>
          <w:rFonts w:ascii="Times New Roman" w:hAnsi="Times New Roman" w:cs="Times New Roman"/>
          <w:sz w:val="28"/>
          <w:szCs w:val="28"/>
        </w:rPr>
        <w:t>патологоанатомические</w:t>
      </w:r>
      <w:r w:rsidRPr="00C67370">
        <w:rPr>
          <w:rFonts w:ascii="Times New Roman" w:hAnsi="Times New Roman" w:cs="Times New Roman"/>
          <w:sz w:val="28"/>
          <w:szCs w:val="28"/>
        </w:rPr>
        <w:t xml:space="preserve"> отделения для вскрытия) совершается в оцинкованных герметически запаянных гробах непосредственно из </w:t>
      </w:r>
      <w:r w:rsidR="00DB0DAC" w:rsidRPr="00C67370">
        <w:rPr>
          <w:rFonts w:ascii="Times New Roman" w:hAnsi="Times New Roman" w:cs="Times New Roman"/>
          <w:sz w:val="28"/>
          <w:szCs w:val="28"/>
        </w:rPr>
        <w:t>патологоанатомического</w:t>
      </w:r>
      <w:r w:rsidRPr="00C67370">
        <w:rPr>
          <w:rFonts w:ascii="Times New Roman" w:hAnsi="Times New Roman" w:cs="Times New Roman"/>
          <w:sz w:val="28"/>
          <w:szCs w:val="28"/>
        </w:rPr>
        <w:t xml:space="preserve"> отделения.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8. Захоронение </w:t>
      </w:r>
      <w:proofErr w:type="gramStart"/>
      <w:r w:rsidRPr="00C67370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Pr="00C67370">
        <w:rPr>
          <w:rFonts w:ascii="Times New Roman" w:hAnsi="Times New Roman" w:cs="Times New Roman"/>
          <w:sz w:val="28"/>
          <w:szCs w:val="28"/>
        </w:rPr>
        <w:t>, имеющих высокий радиоактивный фон, допускается на специально отведенном участке кладбища в соответствии с законодательством Российской Федерации по вопросам радиационной безопасности.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9. Перезахоронение останков умерших возможно по решению органов исполнительной власти и заключению органов Госсанэпиднадзора об отсутствии особо опасных инфекционных заболеваний. Не рекомендуется проводить перезахоронение ранее одного года с момента погребения.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10. Могила в случае извлечения останков должна быть продезинфицирована дезсредствами, разрешенными к применению в установленном порядке, засыпана и спланирована.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11. Извлечение останков умершего из братской могилы возможно в случаях перезахоронения останков всех захороненных в братской могиле по решению органов исполнительной власти субъектов Российской Федерации или органов местного самоуправления при наличии санитарно-эпидемиологического заключения.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12. Предметы и вещества, используемые при погребении (гробы, урны, венки, бальзамирующие вещества), допускаются к использованию при наличии санитарно-эпидемиологического заключения.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 xml:space="preserve">13. Для проведения поливочных и уборочных работ кладбищ необходимо предусмотреть систему водоснабжения самостоятельную или с подключением к водопроводам и водоводам технической воды </w:t>
      </w:r>
      <w:r w:rsidRPr="00C67370">
        <w:rPr>
          <w:rFonts w:ascii="Times New Roman" w:hAnsi="Times New Roman" w:cs="Times New Roman"/>
          <w:sz w:val="28"/>
          <w:szCs w:val="28"/>
        </w:rPr>
        <w:lastRenderedPageBreak/>
        <w:t>промышленных предприятий, расположенных от них в непосредственной близости.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</w:t>
      </w:r>
      <w:r w:rsidR="00DB0DAC" w:rsidRPr="00C67370">
        <w:rPr>
          <w:rFonts w:ascii="Times New Roman" w:hAnsi="Times New Roman" w:cs="Times New Roman"/>
          <w:sz w:val="28"/>
          <w:szCs w:val="28"/>
        </w:rPr>
        <w:t>4</w:t>
      </w:r>
      <w:r w:rsidRPr="00C67370">
        <w:rPr>
          <w:rFonts w:ascii="Times New Roman" w:hAnsi="Times New Roman" w:cs="Times New Roman"/>
          <w:sz w:val="28"/>
          <w:szCs w:val="28"/>
        </w:rPr>
        <w:t>. Площадки для мусоросборников на кладбищах должны быть ограждены и иметь твердое покрытие (асфальтирование, бетонирование).</w:t>
      </w:r>
    </w:p>
    <w:p w:rsidR="003B6283" w:rsidRPr="00C67370" w:rsidRDefault="003B6283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</w:t>
      </w:r>
      <w:r w:rsidR="00DB0DAC" w:rsidRPr="00C67370">
        <w:rPr>
          <w:rFonts w:ascii="Times New Roman" w:hAnsi="Times New Roman" w:cs="Times New Roman"/>
          <w:sz w:val="28"/>
          <w:szCs w:val="28"/>
        </w:rPr>
        <w:t>5</w:t>
      </w:r>
      <w:r w:rsidRPr="00C67370">
        <w:rPr>
          <w:rFonts w:ascii="Times New Roman" w:hAnsi="Times New Roman" w:cs="Times New Roman"/>
          <w:sz w:val="28"/>
          <w:szCs w:val="28"/>
        </w:rPr>
        <w:t>. Вывоз мусора должен осуществляться по мер</w:t>
      </w:r>
      <w:r w:rsidR="00A02EB0">
        <w:rPr>
          <w:rFonts w:ascii="Times New Roman" w:hAnsi="Times New Roman" w:cs="Times New Roman"/>
          <w:sz w:val="28"/>
          <w:szCs w:val="28"/>
        </w:rPr>
        <w:t>е накопления</w:t>
      </w:r>
      <w:r w:rsidRPr="00C67370">
        <w:rPr>
          <w:rFonts w:ascii="Times New Roman" w:hAnsi="Times New Roman" w:cs="Times New Roman"/>
          <w:sz w:val="28"/>
          <w:szCs w:val="28"/>
        </w:rPr>
        <w:t>.</w:t>
      </w:r>
    </w:p>
    <w:p w:rsidR="00DA2C8B" w:rsidRPr="00C67370" w:rsidRDefault="00DA2C8B" w:rsidP="00CF7A86">
      <w:pPr>
        <w:ind w:firstLine="709"/>
        <w:contextualSpacing/>
        <w:jc w:val="both"/>
        <w:rPr>
          <w:b/>
          <w:sz w:val="28"/>
          <w:szCs w:val="28"/>
          <w:lang w:eastAsia="en-US"/>
        </w:rPr>
      </w:pPr>
    </w:p>
    <w:p w:rsidR="00977D0C" w:rsidRPr="00C67370" w:rsidRDefault="00977D0C" w:rsidP="00CF7A86">
      <w:pPr>
        <w:ind w:firstLine="709"/>
        <w:contextualSpacing/>
        <w:jc w:val="both"/>
        <w:rPr>
          <w:b/>
          <w:sz w:val="28"/>
          <w:szCs w:val="28"/>
          <w:lang w:eastAsia="en-US"/>
        </w:rPr>
      </w:pPr>
    </w:p>
    <w:p w:rsidR="00977D0C" w:rsidRPr="00C67370" w:rsidRDefault="00A02EB0" w:rsidP="00CF7A86">
      <w:pPr>
        <w:pStyle w:val="4"/>
        <w:shd w:val="clear" w:color="auto" w:fill="FFFFFF"/>
        <w:ind w:firstLine="709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977D0C" w:rsidRPr="00C67370">
        <w:rPr>
          <w:b/>
          <w:color w:val="000000"/>
          <w:sz w:val="28"/>
          <w:szCs w:val="28"/>
        </w:rPr>
        <w:t>. Ответственность</w:t>
      </w:r>
    </w:p>
    <w:p w:rsidR="00977D0C" w:rsidRPr="00C67370" w:rsidRDefault="00977D0C" w:rsidP="00CF7A86">
      <w:pPr>
        <w:ind w:firstLine="709"/>
        <w:contextualSpacing/>
        <w:rPr>
          <w:sz w:val="28"/>
          <w:szCs w:val="28"/>
        </w:rPr>
      </w:pPr>
    </w:p>
    <w:p w:rsidR="00977D0C" w:rsidRPr="00C67370" w:rsidRDefault="00977D0C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1. Лица, признанные виновными в нарушении действующего законодательства Российской Федерации, настоящих Правил, а также иных нормативно-правовых актов по вопросам похоронного дела, несут ответственность в соответствии с действующим законодательством.</w:t>
      </w:r>
    </w:p>
    <w:p w:rsidR="00977D0C" w:rsidRPr="00C67370" w:rsidRDefault="00977D0C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2. За неисполнение либо ненадлежащее исполнение обязательств по содержанию мест погребений несут ответственность хозяйствующие субъекты, на которые возложена обязанность содержания мест погребения.</w:t>
      </w:r>
    </w:p>
    <w:p w:rsidR="00977D0C" w:rsidRPr="00C67370" w:rsidRDefault="00977D0C" w:rsidP="00CF7A86">
      <w:pPr>
        <w:pStyle w:val="a6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7370">
        <w:rPr>
          <w:rFonts w:ascii="Times New Roman" w:hAnsi="Times New Roman" w:cs="Times New Roman"/>
          <w:sz w:val="28"/>
          <w:szCs w:val="28"/>
        </w:rPr>
        <w:t>3. Осквернение и уничтожение мест погребения или мест захоронения, захоронение умерших с нарушением санитарных норм и настоящих Правил, захоронение умерших вне отведенных мест захоронения влекут ответственность, предусмотренную действующим законодательством.</w:t>
      </w:r>
    </w:p>
    <w:p w:rsidR="00977D0C" w:rsidRPr="00C67370" w:rsidRDefault="00977D0C" w:rsidP="00CF7A86">
      <w:pPr>
        <w:ind w:firstLine="709"/>
        <w:contextualSpacing/>
        <w:jc w:val="both"/>
        <w:rPr>
          <w:b/>
          <w:sz w:val="28"/>
          <w:szCs w:val="28"/>
          <w:lang w:eastAsia="en-US"/>
        </w:rPr>
      </w:pPr>
    </w:p>
    <w:sectPr w:rsidR="00977D0C" w:rsidRPr="00C67370" w:rsidSect="006F6F7F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F168B"/>
    <w:multiLevelType w:val="multilevel"/>
    <w:tmpl w:val="98D472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1">
    <w:nsid w:val="783023CD"/>
    <w:multiLevelType w:val="hybridMultilevel"/>
    <w:tmpl w:val="304EA83C"/>
    <w:lvl w:ilvl="0" w:tplc="905698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D70"/>
    <w:rsid w:val="000006A0"/>
    <w:rsid w:val="00003E9C"/>
    <w:rsid w:val="000059BF"/>
    <w:rsid w:val="00006071"/>
    <w:rsid w:val="00006C25"/>
    <w:rsid w:val="0000727B"/>
    <w:rsid w:val="0000753D"/>
    <w:rsid w:val="0000759F"/>
    <w:rsid w:val="00010332"/>
    <w:rsid w:val="00011C53"/>
    <w:rsid w:val="00012DCB"/>
    <w:rsid w:val="0001444B"/>
    <w:rsid w:val="0001495B"/>
    <w:rsid w:val="0001610A"/>
    <w:rsid w:val="00017BA7"/>
    <w:rsid w:val="00020464"/>
    <w:rsid w:val="00020614"/>
    <w:rsid w:val="00021044"/>
    <w:rsid w:val="000212FA"/>
    <w:rsid w:val="00024B6C"/>
    <w:rsid w:val="00025048"/>
    <w:rsid w:val="00027531"/>
    <w:rsid w:val="00030921"/>
    <w:rsid w:val="000312A3"/>
    <w:rsid w:val="0003134E"/>
    <w:rsid w:val="0003156B"/>
    <w:rsid w:val="00031C8D"/>
    <w:rsid w:val="00031FC4"/>
    <w:rsid w:val="000320BB"/>
    <w:rsid w:val="000344E9"/>
    <w:rsid w:val="00035C06"/>
    <w:rsid w:val="00037B20"/>
    <w:rsid w:val="00041111"/>
    <w:rsid w:val="000414B1"/>
    <w:rsid w:val="00041A52"/>
    <w:rsid w:val="00041F46"/>
    <w:rsid w:val="000425EF"/>
    <w:rsid w:val="00042B6D"/>
    <w:rsid w:val="00043CBD"/>
    <w:rsid w:val="00044273"/>
    <w:rsid w:val="0004471F"/>
    <w:rsid w:val="00045143"/>
    <w:rsid w:val="00045703"/>
    <w:rsid w:val="00052EFE"/>
    <w:rsid w:val="000531D3"/>
    <w:rsid w:val="000535EE"/>
    <w:rsid w:val="000540D1"/>
    <w:rsid w:val="00057FD8"/>
    <w:rsid w:val="00060A20"/>
    <w:rsid w:val="000620EB"/>
    <w:rsid w:val="00064166"/>
    <w:rsid w:val="000644EA"/>
    <w:rsid w:val="00065730"/>
    <w:rsid w:val="000657F4"/>
    <w:rsid w:val="000726BB"/>
    <w:rsid w:val="0007298A"/>
    <w:rsid w:val="00072A4E"/>
    <w:rsid w:val="00074F48"/>
    <w:rsid w:val="00075FA8"/>
    <w:rsid w:val="00076156"/>
    <w:rsid w:val="00077147"/>
    <w:rsid w:val="000772D8"/>
    <w:rsid w:val="00077A7A"/>
    <w:rsid w:val="00077AB9"/>
    <w:rsid w:val="00077ECE"/>
    <w:rsid w:val="000803CE"/>
    <w:rsid w:val="0008230A"/>
    <w:rsid w:val="00083D1B"/>
    <w:rsid w:val="00087F6C"/>
    <w:rsid w:val="0009167E"/>
    <w:rsid w:val="000941BB"/>
    <w:rsid w:val="0009605D"/>
    <w:rsid w:val="00097222"/>
    <w:rsid w:val="000A15E8"/>
    <w:rsid w:val="000A248C"/>
    <w:rsid w:val="000A2A71"/>
    <w:rsid w:val="000A2E94"/>
    <w:rsid w:val="000A7949"/>
    <w:rsid w:val="000A7F0C"/>
    <w:rsid w:val="000B07D4"/>
    <w:rsid w:val="000B08EC"/>
    <w:rsid w:val="000B0D37"/>
    <w:rsid w:val="000B137E"/>
    <w:rsid w:val="000B144C"/>
    <w:rsid w:val="000B1816"/>
    <w:rsid w:val="000B2D36"/>
    <w:rsid w:val="000B7516"/>
    <w:rsid w:val="000C0D50"/>
    <w:rsid w:val="000C180E"/>
    <w:rsid w:val="000C2046"/>
    <w:rsid w:val="000C27B3"/>
    <w:rsid w:val="000C3C19"/>
    <w:rsid w:val="000C5736"/>
    <w:rsid w:val="000C5CB0"/>
    <w:rsid w:val="000C7963"/>
    <w:rsid w:val="000C7BB0"/>
    <w:rsid w:val="000D0021"/>
    <w:rsid w:val="000D0E8F"/>
    <w:rsid w:val="000D150F"/>
    <w:rsid w:val="000D1BA6"/>
    <w:rsid w:val="000D600E"/>
    <w:rsid w:val="000D734E"/>
    <w:rsid w:val="000E0607"/>
    <w:rsid w:val="000E1BCA"/>
    <w:rsid w:val="000E2D1D"/>
    <w:rsid w:val="000E3391"/>
    <w:rsid w:val="000E38BA"/>
    <w:rsid w:val="000E5ADA"/>
    <w:rsid w:val="000E79C5"/>
    <w:rsid w:val="000E7D1A"/>
    <w:rsid w:val="000F10BD"/>
    <w:rsid w:val="000F186F"/>
    <w:rsid w:val="000F308D"/>
    <w:rsid w:val="000F31E8"/>
    <w:rsid w:val="000F3C68"/>
    <w:rsid w:val="000F6953"/>
    <w:rsid w:val="000F6D04"/>
    <w:rsid w:val="000F6ECC"/>
    <w:rsid w:val="000F6F13"/>
    <w:rsid w:val="001005C9"/>
    <w:rsid w:val="00101AA3"/>
    <w:rsid w:val="00103430"/>
    <w:rsid w:val="00103DFF"/>
    <w:rsid w:val="0010518B"/>
    <w:rsid w:val="00105CA1"/>
    <w:rsid w:val="00107E69"/>
    <w:rsid w:val="00107EF9"/>
    <w:rsid w:val="001103CE"/>
    <w:rsid w:val="001103F3"/>
    <w:rsid w:val="0011083A"/>
    <w:rsid w:val="00112252"/>
    <w:rsid w:val="00112D46"/>
    <w:rsid w:val="0011342B"/>
    <w:rsid w:val="00115DA6"/>
    <w:rsid w:val="00116158"/>
    <w:rsid w:val="001214E1"/>
    <w:rsid w:val="0012174E"/>
    <w:rsid w:val="00121E70"/>
    <w:rsid w:val="00123FC3"/>
    <w:rsid w:val="001267E6"/>
    <w:rsid w:val="00126C20"/>
    <w:rsid w:val="00126E3E"/>
    <w:rsid w:val="00131843"/>
    <w:rsid w:val="00131CB4"/>
    <w:rsid w:val="001320AA"/>
    <w:rsid w:val="00132196"/>
    <w:rsid w:val="0013224F"/>
    <w:rsid w:val="001327CC"/>
    <w:rsid w:val="001345A1"/>
    <w:rsid w:val="00134944"/>
    <w:rsid w:val="00134FE8"/>
    <w:rsid w:val="00136467"/>
    <w:rsid w:val="001366D7"/>
    <w:rsid w:val="00136BCF"/>
    <w:rsid w:val="0013708E"/>
    <w:rsid w:val="00137481"/>
    <w:rsid w:val="00141B9C"/>
    <w:rsid w:val="00141F44"/>
    <w:rsid w:val="0014262B"/>
    <w:rsid w:val="00142A9E"/>
    <w:rsid w:val="00144A28"/>
    <w:rsid w:val="00144C63"/>
    <w:rsid w:val="00145133"/>
    <w:rsid w:val="00145699"/>
    <w:rsid w:val="001461FD"/>
    <w:rsid w:val="0014648D"/>
    <w:rsid w:val="0014699A"/>
    <w:rsid w:val="00147D72"/>
    <w:rsid w:val="00152E50"/>
    <w:rsid w:val="00152EC9"/>
    <w:rsid w:val="0015354A"/>
    <w:rsid w:val="0015378B"/>
    <w:rsid w:val="00154642"/>
    <w:rsid w:val="00154B34"/>
    <w:rsid w:val="00160A40"/>
    <w:rsid w:val="00160CE8"/>
    <w:rsid w:val="00162377"/>
    <w:rsid w:val="00162826"/>
    <w:rsid w:val="00163831"/>
    <w:rsid w:val="00165C2B"/>
    <w:rsid w:val="00166437"/>
    <w:rsid w:val="00166BC8"/>
    <w:rsid w:val="00167F9B"/>
    <w:rsid w:val="001717B9"/>
    <w:rsid w:val="00171EA4"/>
    <w:rsid w:val="00173097"/>
    <w:rsid w:val="0017457A"/>
    <w:rsid w:val="00175365"/>
    <w:rsid w:val="00176CD8"/>
    <w:rsid w:val="00176FA8"/>
    <w:rsid w:val="00181395"/>
    <w:rsid w:val="00181751"/>
    <w:rsid w:val="00181A59"/>
    <w:rsid w:val="001829FC"/>
    <w:rsid w:val="0018304A"/>
    <w:rsid w:val="001836FE"/>
    <w:rsid w:val="001842DD"/>
    <w:rsid w:val="00184544"/>
    <w:rsid w:val="00184D6D"/>
    <w:rsid w:val="00185ED7"/>
    <w:rsid w:val="001870B2"/>
    <w:rsid w:val="00190199"/>
    <w:rsid w:val="00192421"/>
    <w:rsid w:val="00194065"/>
    <w:rsid w:val="001954C2"/>
    <w:rsid w:val="00195BF4"/>
    <w:rsid w:val="00195E50"/>
    <w:rsid w:val="0019620A"/>
    <w:rsid w:val="00197AAC"/>
    <w:rsid w:val="001A1116"/>
    <w:rsid w:val="001A17D8"/>
    <w:rsid w:val="001A272E"/>
    <w:rsid w:val="001A3643"/>
    <w:rsid w:val="001A44C9"/>
    <w:rsid w:val="001A4DEA"/>
    <w:rsid w:val="001A6696"/>
    <w:rsid w:val="001B00BB"/>
    <w:rsid w:val="001B2C78"/>
    <w:rsid w:val="001B461B"/>
    <w:rsid w:val="001B4DE0"/>
    <w:rsid w:val="001B64AE"/>
    <w:rsid w:val="001B665A"/>
    <w:rsid w:val="001C0719"/>
    <w:rsid w:val="001C0CD4"/>
    <w:rsid w:val="001C1BE9"/>
    <w:rsid w:val="001C1F2D"/>
    <w:rsid w:val="001C47BD"/>
    <w:rsid w:val="001C4D4B"/>
    <w:rsid w:val="001C5C5A"/>
    <w:rsid w:val="001C6FF0"/>
    <w:rsid w:val="001C706F"/>
    <w:rsid w:val="001C7F4B"/>
    <w:rsid w:val="001D1119"/>
    <w:rsid w:val="001D2150"/>
    <w:rsid w:val="001D32E3"/>
    <w:rsid w:val="001D7749"/>
    <w:rsid w:val="001D77C1"/>
    <w:rsid w:val="001D7DAF"/>
    <w:rsid w:val="001E06E8"/>
    <w:rsid w:val="001E0F0F"/>
    <w:rsid w:val="001E349A"/>
    <w:rsid w:val="001E369E"/>
    <w:rsid w:val="001E3E95"/>
    <w:rsid w:val="001E45BC"/>
    <w:rsid w:val="001E473D"/>
    <w:rsid w:val="001E4CDE"/>
    <w:rsid w:val="001E52BD"/>
    <w:rsid w:val="001E5C6E"/>
    <w:rsid w:val="001E66AC"/>
    <w:rsid w:val="001E693E"/>
    <w:rsid w:val="001E6A26"/>
    <w:rsid w:val="001E7E67"/>
    <w:rsid w:val="001F1C1A"/>
    <w:rsid w:val="001F4FF2"/>
    <w:rsid w:val="001F5217"/>
    <w:rsid w:val="001F522D"/>
    <w:rsid w:val="001F5258"/>
    <w:rsid w:val="001F5A68"/>
    <w:rsid w:val="001F7F59"/>
    <w:rsid w:val="00200C3B"/>
    <w:rsid w:val="0020230C"/>
    <w:rsid w:val="00202DF4"/>
    <w:rsid w:val="00203612"/>
    <w:rsid w:val="00203CD4"/>
    <w:rsid w:val="00204206"/>
    <w:rsid w:val="00206D53"/>
    <w:rsid w:val="00207000"/>
    <w:rsid w:val="00207544"/>
    <w:rsid w:val="00207736"/>
    <w:rsid w:val="00207D96"/>
    <w:rsid w:val="0021099E"/>
    <w:rsid w:val="00211073"/>
    <w:rsid w:val="002117E7"/>
    <w:rsid w:val="00212A89"/>
    <w:rsid w:val="002139F2"/>
    <w:rsid w:val="00213CC4"/>
    <w:rsid w:val="00214610"/>
    <w:rsid w:val="0021787A"/>
    <w:rsid w:val="00220026"/>
    <w:rsid w:val="0022057C"/>
    <w:rsid w:val="00220A5A"/>
    <w:rsid w:val="00220FD7"/>
    <w:rsid w:val="00221C3A"/>
    <w:rsid w:val="002255EE"/>
    <w:rsid w:val="002258FC"/>
    <w:rsid w:val="00225EE8"/>
    <w:rsid w:val="00230CCD"/>
    <w:rsid w:val="002314CE"/>
    <w:rsid w:val="00232D4E"/>
    <w:rsid w:val="0023363A"/>
    <w:rsid w:val="00235B0C"/>
    <w:rsid w:val="002360ED"/>
    <w:rsid w:val="00236DCA"/>
    <w:rsid w:val="00237EF9"/>
    <w:rsid w:val="00243D01"/>
    <w:rsid w:val="00245D50"/>
    <w:rsid w:val="002463FE"/>
    <w:rsid w:val="00247B07"/>
    <w:rsid w:val="00250380"/>
    <w:rsid w:val="00250543"/>
    <w:rsid w:val="002508DD"/>
    <w:rsid w:val="00251904"/>
    <w:rsid w:val="00251CC2"/>
    <w:rsid w:val="00252B5B"/>
    <w:rsid w:val="002537BE"/>
    <w:rsid w:val="00253A38"/>
    <w:rsid w:val="00253F2A"/>
    <w:rsid w:val="00254792"/>
    <w:rsid w:val="00260720"/>
    <w:rsid w:val="00261734"/>
    <w:rsid w:val="00262B84"/>
    <w:rsid w:val="00263ACA"/>
    <w:rsid w:val="00265BA3"/>
    <w:rsid w:val="00266DB9"/>
    <w:rsid w:val="00270EBA"/>
    <w:rsid w:val="002714E1"/>
    <w:rsid w:val="00272B65"/>
    <w:rsid w:val="00282576"/>
    <w:rsid w:val="00282763"/>
    <w:rsid w:val="00282B4A"/>
    <w:rsid w:val="00283010"/>
    <w:rsid w:val="00284C1B"/>
    <w:rsid w:val="00286334"/>
    <w:rsid w:val="002863E9"/>
    <w:rsid w:val="00291561"/>
    <w:rsid w:val="00291DDC"/>
    <w:rsid w:val="002921C8"/>
    <w:rsid w:val="002934E3"/>
    <w:rsid w:val="002936A5"/>
    <w:rsid w:val="002936A7"/>
    <w:rsid w:val="00294646"/>
    <w:rsid w:val="0029612C"/>
    <w:rsid w:val="002A0331"/>
    <w:rsid w:val="002A0F9E"/>
    <w:rsid w:val="002A1959"/>
    <w:rsid w:val="002A1A0F"/>
    <w:rsid w:val="002A1BD5"/>
    <w:rsid w:val="002A1D51"/>
    <w:rsid w:val="002A343D"/>
    <w:rsid w:val="002A5CF3"/>
    <w:rsid w:val="002B060A"/>
    <w:rsid w:val="002B10C2"/>
    <w:rsid w:val="002B2926"/>
    <w:rsid w:val="002B2FD7"/>
    <w:rsid w:val="002B5D45"/>
    <w:rsid w:val="002B6D14"/>
    <w:rsid w:val="002C2013"/>
    <w:rsid w:val="002C392B"/>
    <w:rsid w:val="002C3E34"/>
    <w:rsid w:val="002C4463"/>
    <w:rsid w:val="002C5C5A"/>
    <w:rsid w:val="002D151D"/>
    <w:rsid w:val="002D205F"/>
    <w:rsid w:val="002D3BAC"/>
    <w:rsid w:val="002D3FED"/>
    <w:rsid w:val="002D479B"/>
    <w:rsid w:val="002D5E0B"/>
    <w:rsid w:val="002E191A"/>
    <w:rsid w:val="002E2A69"/>
    <w:rsid w:val="002E39B0"/>
    <w:rsid w:val="002E49E8"/>
    <w:rsid w:val="002E6990"/>
    <w:rsid w:val="002E6AF9"/>
    <w:rsid w:val="002E6B39"/>
    <w:rsid w:val="002F125C"/>
    <w:rsid w:val="002F37DC"/>
    <w:rsid w:val="002F3B75"/>
    <w:rsid w:val="002F3D5F"/>
    <w:rsid w:val="002F50EA"/>
    <w:rsid w:val="002F5C05"/>
    <w:rsid w:val="002F72A3"/>
    <w:rsid w:val="00301377"/>
    <w:rsid w:val="00303599"/>
    <w:rsid w:val="003050D2"/>
    <w:rsid w:val="00306529"/>
    <w:rsid w:val="00306E7F"/>
    <w:rsid w:val="00313CDE"/>
    <w:rsid w:val="00315286"/>
    <w:rsid w:val="00315496"/>
    <w:rsid w:val="00316696"/>
    <w:rsid w:val="00316CCF"/>
    <w:rsid w:val="00317EFB"/>
    <w:rsid w:val="00324147"/>
    <w:rsid w:val="00325464"/>
    <w:rsid w:val="003262E4"/>
    <w:rsid w:val="00326DAD"/>
    <w:rsid w:val="003270F1"/>
    <w:rsid w:val="00331C0F"/>
    <w:rsid w:val="00331E79"/>
    <w:rsid w:val="00331FB9"/>
    <w:rsid w:val="003323C3"/>
    <w:rsid w:val="00332D3B"/>
    <w:rsid w:val="00333543"/>
    <w:rsid w:val="003348F0"/>
    <w:rsid w:val="003350E4"/>
    <w:rsid w:val="00335418"/>
    <w:rsid w:val="00342292"/>
    <w:rsid w:val="00343668"/>
    <w:rsid w:val="00343CA8"/>
    <w:rsid w:val="0034402B"/>
    <w:rsid w:val="0034448A"/>
    <w:rsid w:val="003473C0"/>
    <w:rsid w:val="003516C2"/>
    <w:rsid w:val="003517E7"/>
    <w:rsid w:val="00351F8A"/>
    <w:rsid w:val="003614DE"/>
    <w:rsid w:val="00361D53"/>
    <w:rsid w:val="00362B11"/>
    <w:rsid w:val="00363420"/>
    <w:rsid w:val="00363745"/>
    <w:rsid w:val="00363E2C"/>
    <w:rsid w:val="00364685"/>
    <w:rsid w:val="00365A48"/>
    <w:rsid w:val="003665A8"/>
    <w:rsid w:val="00366D59"/>
    <w:rsid w:val="00367DC7"/>
    <w:rsid w:val="00370050"/>
    <w:rsid w:val="003700D1"/>
    <w:rsid w:val="00370C5B"/>
    <w:rsid w:val="00372029"/>
    <w:rsid w:val="0037369C"/>
    <w:rsid w:val="003749F8"/>
    <w:rsid w:val="00374ACE"/>
    <w:rsid w:val="00375603"/>
    <w:rsid w:val="003774F2"/>
    <w:rsid w:val="00381527"/>
    <w:rsid w:val="00381C82"/>
    <w:rsid w:val="00381D83"/>
    <w:rsid w:val="00384DB2"/>
    <w:rsid w:val="00386B60"/>
    <w:rsid w:val="00386D87"/>
    <w:rsid w:val="0038722F"/>
    <w:rsid w:val="00391761"/>
    <w:rsid w:val="00391C4C"/>
    <w:rsid w:val="00391CBA"/>
    <w:rsid w:val="00391D8F"/>
    <w:rsid w:val="00392836"/>
    <w:rsid w:val="00393885"/>
    <w:rsid w:val="0039443A"/>
    <w:rsid w:val="00396B97"/>
    <w:rsid w:val="00396BF6"/>
    <w:rsid w:val="003A0EC6"/>
    <w:rsid w:val="003A1C28"/>
    <w:rsid w:val="003A2AD7"/>
    <w:rsid w:val="003A4366"/>
    <w:rsid w:val="003A45E0"/>
    <w:rsid w:val="003A46E3"/>
    <w:rsid w:val="003A5090"/>
    <w:rsid w:val="003A6E6D"/>
    <w:rsid w:val="003A73C0"/>
    <w:rsid w:val="003A7605"/>
    <w:rsid w:val="003B06C7"/>
    <w:rsid w:val="003B2945"/>
    <w:rsid w:val="003B296A"/>
    <w:rsid w:val="003B36FB"/>
    <w:rsid w:val="003B6283"/>
    <w:rsid w:val="003B6A85"/>
    <w:rsid w:val="003B7148"/>
    <w:rsid w:val="003C0C89"/>
    <w:rsid w:val="003C1EC3"/>
    <w:rsid w:val="003C4096"/>
    <w:rsid w:val="003C5DF4"/>
    <w:rsid w:val="003C724E"/>
    <w:rsid w:val="003C7B1F"/>
    <w:rsid w:val="003C7D37"/>
    <w:rsid w:val="003D014C"/>
    <w:rsid w:val="003D0E04"/>
    <w:rsid w:val="003D13DC"/>
    <w:rsid w:val="003D379B"/>
    <w:rsid w:val="003D3E43"/>
    <w:rsid w:val="003D4CB6"/>
    <w:rsid w:val="003D5283"/>
    <w:rsid w:val="003D638D"/>
    <w:rsid w:val="003D6404"/>
    <w:rsid w:val="003D7F51"/>
    <w:rsid w:val="003E1ECB"/>
    <w:rsid w:val="003E4089"/>
    <w:rsid w:val="003E4AF3"/>
    <w:rsid w:val="003E5D22"/>
    <w:rsid w:val="003F082C"/>
    <w:rsid w:val="003F3AE2"/>
    <w:rsid w:val="003F3D3C"/>
    <w:rsid w:val="003F53F9"/>
    <w:rsid w:val="003F7F23"/>
    <w:rsid w:val="004016AC"/>
    <w:rsid w:val="00401F76"/>
    <w:rsid w:val="00402ACE"/>
    <w:rsid w:val="004035A5"/>
    <w:rsid w:val="004047AB"/>
    <w:rsid w:val="00404D93"/>
    <w:rsid w:val="00405EC7"/>
    <w:rsid w:val="00406EB4"/>
    <w:rsid w:val="0041048D"/>
    <w:rsid w:val="00410E89"/>
    <w:rsid w:val="00410F5D"/>
    <w:rsid w:val="00413242"/>
    <w:rsid w:val="004149F5"/>
    <w:rsid w:val="00415E3F"/>
    <w:rsid w:val="00416896"/>
    <w:rsid w:val="004169CF"/>
    <w:rsid w:val="004203D8"/>
    <w:rsid w:val="004206E3"/>
    <w:rsid w:val="004210E2"/>
    <w:rsid w:val="00423B1A"/>
    <w:rsid w:val="00426117"/>
    <w:rsid w:val="00426251"/>
    <w:rsid w:val="0042711B"/>
    <w:rsid w:val="0043081A"/>
    <w:rsid w:val="00432C9E"/>
    <w:rsid w:val="0043478B"/>
    <w:rsid w:val="00434C9D"/>
    <w:rsid w:val="00440518"/>
    <w:rsid w:val="00440B77"/>
    <w:rsid w:val="004426C6"/>
    <w:rsid w:val="00445D1D"/>
    <w:rsid w:val="00446750"/>
    <w:rsid w:val="004477F4"/>
    <w:rsid w:val="00447DFA"/>
    <w:rsid w:val="0045145B"/>
    <w:rsid w:val="004515E2"/>
    <w:rsid w:val="00453700"/>
    <w:rsid w:val="00453B16"/>
    <w:rsid w:val="00454C20"/>
    <w:rsid w:val="00456739"/>
    <w:rsid w:val="00460D09"/>
    <w:rsid w:val="004624D4"/>
    <w:rsid w:val="00463EE8"/>
    <w:rsid w:val="00463FA1"/>
    <w:rsid w:val="004641CC"/>
    <w:rsid w:val="00464BC6"/>
    <w:rsid w:val="00464C48"/>
    <w:rsid w:val="00466189"/>
    <w:rsid w:val="00470944"/>
    <w:rsid w:val="004715BD"/>
    <w:rsid w:val="00471713"/>
    <w:rsid w:val="0047323C"/>
    <w:rsid w:val="0047608F"/>
    <w:rsid w:val="004767C5"/>
    <w:rsid w:val="00476BAC"/>
    <w:rsid w:val="0047709B"/>
    <w:rsid w:val="004772BB"/>
    <w:rsid w:val="00477B13"/>
    <w:rsid w:val="0048044D"/>
    <w:rsid w:val="00481511"/>
    <w:rsid w:val="004842DE"/>
    <w:rsid w:val="00487548"/>
    <w:rsid w:val="00492DDC"/>
    <w:rsid w:val="00492FEE"/>
    <w:rsid w:val="00494EBB"/>
    <w:rsid w:val="00496237"/>
    <w:rsid w:val="00497B47"/>
    <w:rsid w:val="00497DF8"/>
    <w:rsid w:val="004A3E1A"/>
    <w:rsid w:val="004A45AE"/>
    <w:rsid w:val="004A5BF7"/>
    <w:rsid w:val="004A68E3"/>
    <w:rsid w:val="004B02B6"/>
    <w:rsid w:val="004B0E77"/>
    <w:rsid w:val="004B1895"/>
    <w:rsid w:val="004B2565"/>
    <w:rsid w:val="004B4C93"/>
    <w:rsid w:val="004B520D"/>
    <w:rsid w:val="004B76F6"/>
    <w:rsid w:val="004C18D5"/>
    <w:rsid w:val="004C3789"/>
    <w:rsid w:val="004C38C7"/>
    <w:rsid w:val="004C3FC0"/>
    <w:rsid w:val="004C4130"/>
    <w:rsid w:val="004C4CFF"/>
    <w:rsid w:val="004C59B7"/>
    <w:rsid w:val="004C6200"/>
    <w:rsid w:val="004C669C"/>
    <w:rsid w:val="004C7212"/>
    <w:rsid w:val="004C73D8"/>
    <w:rsid w:val="004D154E"/>
    <w:rsid w:val="004D1DA3"/>
    <w:rsid w:val="004D3053"/>
    <w:rsid w:val="004D4585"/>
    <w:rsid w:val="004E1C27"/>
    <w:rsid w:val="004E2BF6"/>
    <w:rsid w:val="004E3B53"/>
    <w:rsid w:val="004E41CC"/>
    <w:rsid w:val="004E5D7A"/>
    <w:rsid w:val="004E62F4"/>
    <w:rsid w:val="004E74D4"/>
    <w:rsid w:val="004E7650"/>
    <w:rsid w:val="004F0B52"/>
    <w:rsid w:val="004F25C6"/>
    <w:rsid w:val="004F4E80"/>
    <w:rsid w:val="004F55FA"/>
    <w:rsid w:val="004F5644"/>
    <w:rsid w:val="004F5975"/>
    <w:rsid w:val="004F5B27"/>
    <w:rsid w:val="004F6064"/>
    <w:rsid w:val="004F6259"/>
    <w:rsid w:val="004F6C94"/>
    <w:rsid w:val="004F792D"/>
    <w:rsid w:val="0050271B"/>
    <w:rsid w:val="00503443"/>
    <w:rsid w:val="00504877"/>
    <w:rsid w:val="00505152"/>
    <w:rsid w:val="005059E4"/>
    <w:rsid w:val="00506266"/>
    <w:rsid w:val="005103A8"/>
    <w:rsid w:val="00510BB5"/>
    <w:rsid w:val="005113CF"/>
    <w:rsid w:val="00511734"/>
    <w:rsid w:val="00512840"/>
    <w:rsid w:val="00513B98"/>
    <w:rsid w:val="00513BD9"/>
    <w:rsid w:val="00514F8E"/>
    <w:rsid w:val="005153AE"/>
    <w:rsid w:val="00515452"/>
    <w:rsid w:val="00517193"/>
    <w:rsid w:val="00520A3F"/>
    <w:rsid w:val="0052140B"/>
    <w:rsid w:val="0052157B"/>
    <w:rsid w:val="00521FD4"/>
    <w:rsid w:val="00522B3F"/>
    <w:rsid w:val="00522E44"/>
    <w:rsid w:val="00523D7D"/>
    <w:rsid w:val="00525DA7"/>
    <w:rsid w:val="00527DBC"/>
    <w:rsid w:val="00532F63"/>
    <w:rsid w:val="00533087"/>
    <w:rsid w:val="00534127"/>
    <w:rsid w:val="00534DAC"/>
    <w:rsid w:val="00535FA0"/>
    <w:rsid w:val="00536667"/>
    <w:rsid w:val="00536DBA"/>
    <w:rsid w:val="005375F0"/>
    <w:rsid w:val="00537D44"/>
    <w:rsid w:val="00537EC9"/>
    <w:rsid w:val="0054113A"/>
    <w:rsid w:val="00542D34"/>
    <w:rsid w:val="00543A3C"/>
    <w:rsid w:val="00544401"/>
    <w:rsid w:val="005444E6"/>
    <w:rsid w:val="00544BD3"/>
    <w:rsid w:val="00545131"/>
    <w:rsid w:val="00547A67"/>
    <w:rsid w:val="005516E7"/>
    <w:rsid w:val="0055269F"/>
    <w:rsid w:val="00556851"/>
    <w:rsid w:val="0055773A"/>
    <w:rsid w:val="00557C8A"/>
    <w:rsid w:val="005607FE"/>
    <w:rsid w:val="00562416"/>
    <w:rsid w:val="00562979"/>
    <w:rsid w:val="00562A0B"/>
    <w:rsid w:val="005633F6"/>
    <w:rsid w:val="00563A5F"/>
    <w:rsid w:val="005640A3"/>
    <w:rsid w:val="00564A64"/>
    <w:rsid w:val="00566C59"/>
    <w:rsid w:val="005708AE"/>
    <w:rsid w:val="00571478"/>
    <w:rsid w:val="00572E86"/>
    <w:rsid w:val="00574AA2"/>
    <w:rsid w:val="00574F29"/>
    <w:rsid w:val="00575218"/>
    <w:rsid w:val="00577DE1"/>
    <w:rsid w:val="005812F2"/>
    <w:rsid w:val="00582643"/>
    <w:rsid w:val="0058295A"/>
    <w:rsid w:val="005831FE"/>
    <w:rsid w:val="00583232"/>
    <w:rsid w:val="0058452D"/>
    <w:rsid w:val="005845A3"/>
    <w:rsid w:val="00585248"/>
    <w:rsid w:val="00585601"/>
    <w:rsid w:val="00586630"/>
    <w:rsid w:val="00586B70"/>
    <w:rsid w:val="00586FAB"/>
    <w:rsid w:val="00587621"/>
    <w:rsid w:val="00591986"/>
    <w:rsid w:val="00591B5B"/>
    <w:rsid w:val="0059296F"/>
    <w:rsid w:val="00595919"/>
    <w:rsid w:val="00595AB6"/>
    <w:rsid w:val="00597784"/>
    <w:rsid w:val="00597D7C"/>
    <w:rsid w:val="005A0705"/>
    <w:rsid w:val="005A1373"/>
    <w:rsid w:val="005A246D"/>
    <w:rsid w:val="005A3261"/>
    <w:rsid w:val="005A32A8"/>
    <w:rsid w:val="005A3B6D"/>
    <w:rsid w:val="005A6743"/>
    <w:rsid w:val="005A6FDD"/>
    <w:rsid w:val="005A7F12"/>
    <w:rsid w:val="005B0E90"/>
    <w:rsid w:val="005B2F3C"/>
    <w:rsid w:val="005B32FD"/>
    <w:rsid w:val="005B5FD5"/>
    <w:rsid w:val="005B7664"/>
    <w:rsid w:val="005B7DA9"/>
    <w:rsid w:val="005C0448"/>
    <w:rsid w:val="005C27B7"/>
    <w:rsid w:val="005C3B38"/>
    <w:rsid w:val="005C4BFA"/>
    <w:rsid w:val="005C6841"/>
    <w:rsid w:val="005C766F"/>
    <w:rsid w:val="005C7A26"/>
    <w:rsid w:val="005D01C0"/>
    <w:rsid w:val="005D099A"/>
    <w:rsid w:val="005D0AE8"/>
    <w:rsid w:val="005D0CF7"/>
    <w:rsid w:val="005D1FCE"/>
    <w:rsid w:val="005D1FEB"/>
    <w:rsid w:val="005D2EBC"/>
    <w:rsid w:val="005D4442"/>
    <w:rsid w:val="005D5393"/>
    <w:rsid w:val="005D5523"/>
    <w:rsid w:val="005D61F9"/>
    <w:rsid w:val="005D6384"/>
    <w:rsid w:val="005E0764"/>
    <w:rsid w:val="005E2159"/>
    <w:rsid w:val="005E377A"/>
    <w:rsid w:val="005E642E"/>
    <w:rsid w:val="005E6CF7"/>
    <w:rsid w:val="005E6E6E"/>
    <w:rsid w:val="005F0A40"/>
    <w:rsid w:val="005F3112"/>
    <w:rsid w:val="005F5F33"/>
    <w:rsid w:val="005F5F68"/>
    <w:rsid w:val="005F622F"/>
    <w:rsid w:val="005F6FD7"/>
    <w:rsid w:val="005F7A98"/>
    <w:rsid w:val="006002EF"/>
    <w:rsid w:val="00601A00"/>
    <w:rsid w:val="00602275"/>
    <w:rsid w:val="00602863"/>
    <w:rsid w:val="006036DF"/>
    <w:rsid w:val="00603A0D"/>
    <w:rsid w:val="00603C76"/>
    <w:rsid w:val="0060451E"/>
    <w:rsid w:val="006047D4"/>
    <w:rsid w:val="0060527E"/>
    <w:rsid w:val="00605A10"/>
    <w:rsid w:val="006061CD"/>
    <w:rsid w:val="0061008F"/>
    <w:rsid w:val="00610FA9"/>
    <w:rsid w:val="006110CA"/>
    <w:rsid w:val="006118FC"/>
    <w:rsid w:val="0061216A"/>
    <w:rsid w:val="006133E2"/>
    <w:rsid w:val="00614C21"/>
    <w:rsid w:val="00616230"/>
    <w:rsid w:val="00616F4B"/>
    <w:rsid w:val="00621436"/>
    <w:rsid w:val="00621D3F"/>
    <w:rsid w:val="0062297F"/>
    <w:rsid w:val="00622E7A"/>
    <w:rsid w:val="0062375C"/>
    <w:rsid w:val="00623DEA"/>
    <w:rsid w:val="006242DF"/>
    <w:rsid w:val="006312E4"/>
    <w:rsid w:val="0063249C"/>
    <w:rsid w:val="00633716"/>
    <w:rsid w:val="00633B40"/>
    <w:rsid w:val="00634591"/>
    <w:rsid w:val="00635B50"/>
    <w:rsid w:val="00635CCE"/>
    <w:rsid w:val="0064029C"/>
    <w:rsid w:val="006402D5"/>
    <w:rsid w:val="00640DA1"/>
    <w:rsid w:val="0064210B"/>
    <w:rsid w:val="00642313"/>
    <w:rsid w:val="00642E7D"/>
    <w:rsid w:val="00643276"/>
    <w:rsid w:val="0064419A"/>
    <w:rsid w:val="00644860"/>
    <w:rsid w:val="00644C79"/>
    <w:rsid w:val="006473EF"/>
    <w:rsid w:val="00650F06"/>
    <w:rsid w:val="006515BC"/>
    <w:rsid w:val="00651B5A"/>
    <w:rsid w:val="00653753"/>
    <w:rsid w:val="00653FCD"/>
    <w:rsid w:val="00654845"/>
    <w:rsid w:val="00655010"/>
    <w:rsid w:val="00656367"/>
    <w:rsid w:val="006565C9"/>
    <w:rsid w:val="0065762A"/>
    <w:rsid w:val="00660349"/>
    <w:rsid w:val="00662D83"/>
    <w:rsid w:val="0066376B"/>
    <w:rsid w:val="00663E38"/>
    <w:rsid w:val="0066465B"/>
    <w:rsid w:val="006672DF"/>
    <w:rsid w:val="00670240"/>
    <w:rsid w:val="00673D51"/>
    <w:rsid w:val="00675161"/>
    <w:rsid w:val="00676CCF"/>
    <w:rsid w:val="00677AF1"/>
    <w:rsid w:val="00677E89"/>
    <w:rsid w:val="0068322F"/>
    <w:rsid w:val="006833B5"/>
    <w:rsid w:val="00683576"/>
    <w:rsid w:val="00683649"/>
    <w:rsid w:val="00684244"/>
    <w:rsid w:val="00684D1D"/>
    <w:rsid w:val="00684F68"/>
    <w:rsid w:val="006905EF"/>
    <w:rsid w:val="00690844"/>
    <w:rsid w:val="006939B1"/>
    <w:rsid w:val="00695242"/>
    <w:rsid w:val="00695A18"/>
    <w:rsid w:val="006965FB"/>
    <w:rsid w:val="00696CBA"/>
    <w:rsid w:val="006A0E3D"/>
    <w:rsid w:val="006A26F3"/>
    <w:rsid w:val="006A3113"/>
    <w:rsid w:val="006A32EC"/>
    <w:rsid w:val="006A3837"/>
    <w:rsid w:val="006A38CF"/>
    <w:rsid w:val="006A424A"/>
    <w:rsid w:val="006A4FB4"/>
    <w:rsid w:val="006A59A0"/>
    <w:rsid w:val="006A6298"/>
    <w:rsid w:val="006B1D9A"/>
    <w:rsid w:val="006B1E57"/>
    <w:rsid w:val="006B245F"/>
    <w:rsid w:val="006B3156"/>
    <w:rsid w:val="006B4F41"/>
    <w:rsid w:val="006B7ACA"/>
    <w:rsid w:val="006C0504"/>
    <w:rsid w:val="006C1E99"/>
    <w:rsid w:val="006C22EA"/>
    <w:rsid w:val="006C3218"/>
    <w:rsid w:val="006C4CF3"/>
    <w:rsid w:val="006C5F7D"/>
    <w:rsid w:val="006C600D"/>
    <w:rsid w:val="006D3BFC"/>
    <w:rsid w:val="006D4B8E"/>
    <w:rsid w:val="006D6120"/>
    <w:rsid w:val="006D76C1"/>
    <w:rsid w:val="006E05EC"/>
    <w:rsid w:val="006E15FD"/>
    <w:rsid w:val="006E17D0"/>
    <w:rsid w:val="006E5342"/>
    <w:rsid w:val="006E562C"/>
    <w:rsid w:val="006E6407"/>
    <w:rsid w:val="006E6DBC"/>
    <w:rsid w:val="006E7022"/>
    <w:rsid w:val="006F1FB8"/>
    <w:rsid w:val="006F2E2C"/>
    <w:rsid w:val="006F2E81"/>
    <w:rsid w:val="006F3305"/>
    <w:rsid w:val="006F6823"/>
    <w:rsid w:val="006F6F7F"/>
    <w:rsid w:val="006F76CE"/>
    <w:rsid w:val="00701168"/>
    <w:rsid w:val="007018A2"/>
    <w:rsid w:val="00702E8B"/>
    <w:rsid w:val="00705122"/>
    <w:rsid w:val="00705B5A"/>
    <w:rsid w:val="0070635C"/>
    <w:rsid w:val="0070644C"/>
    <w:rsid w:val="00707F7D"/>
    <w:rsid w:val="0071164C"/>
    <w:rsid w:val="00712C1A"/>
    <w:rsid w:val="007130BF"/>
    <w:rsid w:val="00714399"/>
    <w:rsid w:val="007154D3"/>
    <w:rsid w:val="00715DF6"/>
    <w:rsid w:val="0071759B"/>
    <w:rsid w:val="00717B1E"/>
    <w:rsid w:val="00720D60"/>
    <w:rsid w:val="00721341"/>
    <w:rsid w:val="00721ABB"/>
    <w:rsid w:val="00722D60"/>
    <w:rsid w:val="00724245"/>
    <w:rsid w:val="007269A8"/>
    <w:rsid w:val="00727BA0"/>
    <w:rsid w:val="007301FF"/>
    <w:rsid w:val="00731382"/>
    <w:rsid w:val="00731B3F"/>
    <w:rsid w:val="00732BAC"/>
    <w:rsid w:val="00733B59"/>
    <w:rsid w:val="00734C53"/>
    <w:rsid w:val="00742440"/>
    <w:rsid w:val="00743027"/>
    <w:rsid w:val="00743E49"/>
    <w:rsid w:val="0074447B"/>
    <w:rsid w:val="00744EFB"/>
    <w:rsid w:val="00745B6A"/>
    <w:rsid w:val="00745C15"/>
    <w:rsid w:val="00746975"/>
    <w:rsid w:val="007469C4"/>
    <w:rsid w:val="00750625"/>
    <w:rsid w:val="00750F47"/>
    <w:rsid w:val="00751D49"/>
    <w:rsid w:val="007529B2"/>
    <w:rsid w:val="00754552"/>
    <w:rsid w:val="00755785"/>
    <w:rsid w:val="00756319"/>
    <w:rsid w:val="00760889"/>
    <w:rsid w:val="00761273"/>
    <w:rsid w:val="00762CBD"/>
    <w:rsid w:val="00763386"/>
    <w:rsid w:val="00766DFC"/>
    <w:rsid w:val="00773A5A"/>
    <w:rsid w:val="00774E8B"/>
    <w:rsid w:val="00775E9B"/>
    <w:rsid w:val="007778CC"/>
    <w:rsid w:val="0077791F"/>
    <w:rsid w:val="00777BF6"/>
    <w:rsid w:val="00781CD4"/>
    <w:rsid w:val="00785C13"/>
    <w:rsid w:val="00787FEA"/>
    <w:rsid w:val="00790466"/>
    <w:rsid w:val="00791DD6"/>
    <w:rsid w:val="00793998"/>
    <w:rsid w:val="00796454"/>
    <w:rsid w:val="007A0643"/>
    <w:rsid w:val="007A099F"/>
    <w:rsid w:val="007A2021"/>
    <w:rsid w:val="007A4ED2"/>
    <w:rsid w:val="007A5CCE"/>
    <w:rsid w:val="007B2741"/>
    <w:rsid w:val="007B324B"/>
    <w:rsid w:val="007B39FC"/>
    <w:rsid w:val="007B511E"/>
    <w:rsid w:val="007B73C8"/>
    <w:rsid w:val="007B7517"/>
    <w:rsid w:val="007B7D87"/>
    <w:rsid w:val="007C0F75"/>
    <w:rsid w:val="007C19DB"/>
    <w:rsid w:val="007C51B4"/>
    <w:rsid w:val="007C5785"/>
    <w:rsid w:val="007C58EE"/>
    <w:rsid w:val="007C5EA4"/>
    <w:rsid w:val="007C7B4F"/>
    <w:rsid w:val="007C7C4D"/>
    <w:rsid w:val="007D06BD"/>
    <w:rsid w:val="007D0984"/>
    <w:rsid w:val="007D418C"/>
    <w:rsid w:val="007D4EE7"/>
    <w:rsid w:val="007D6293"/>
    <w:rsid w:val="007D7526"/>
    <w:rsid w:val="007D7B0E"/>
    <w:rsid w:val="007E130C"/>
    <w:rsid w:val="007E2BF1"/>
    <w:rsid w:val="007E2F60"/>
    <w:rsid w:val="007E4322"/>
    <w:rsid w:val="007E4A0A"/>
    <w:rsid w:val="007E513E"/>
    <w:rsid w:val="007E51B1"/>
    <w:rsid w:val="007E5596"/>
    <w:rsid w:val="007E5B3B"/>
    <w:rsid w:val="007E602C"/>
    <w:rsid w:val="007E7546"/>
    <w:rsid w:val="007E7949"/>
    <w:rsid w:val="007F0B32"/>
    <w:rsid w:val="007F4247"/>
    <w:rsid w:val="007F442C"/>
    <w:rsid w:val="007F6C29"/>
    <w:rsid w:val="00800F93"/>
    <w:rsid w:val="00801FC0"/>
    <w:rsid w:val="00807637"/>
    <w:rsid w:val="00807C2D"/>
    <w:rsid w:val="00812308"/>
    <w:rsid w:val="00812421"/>
    <w:rsid w:val="0081315D"/>
    <w:rsid w:val="008135D0"/>
    <w:rsid w:val="00814AEE"/>
    <w:rsid w:val="00815849"/>
    <w:rsid w:val="00815C6A"/>
    <w:rsid w:val="00817976"/>
    <w:rsid w:val="00821083"/>
    <w:rsid w:val="008224F3"/>
    <w:rsid w:val="00822875"/>
    <w:rsid w:val="0082539E"/>
    <w:rsid w:val="00826170"/>
    <w:rsid w:val="00830D20"/>
    <w:rsid w:val="00831C9C"/>
    <w:rsid w:val="00831E06"/>
    <w:rsid w:val="008334A8"/>
    <w:rsid w:val="0083514E"/>
    <w:rsid w:val="008362CE"/>
    <w:rsid w:val="00837884"/>
    <w:rsid w:val="00841F8E"/>
    <w:rsid w:val="008428C5"/>
    <w:rsid w:val="008435F1"/>
    <w:rsid w:val="00843D1D"/>
    <w:rsid w:val="0084560F"/>
    <w:rsid w:val="00846EB5"/>
    <w:rsid w:val="00847085"/>
    <w:rsid w:val="00850EEE"/>
    <w:rsid w:val="00853396"/>
    <w:rsid w:val="008542C0"/>
    <w:rsid w:val="008618BD"/>
    <w:rsid w:val="00862A66"/>
    <w:rsid w:val="00864B3D"/>
    <w:rsid w:val="00865069"/>
    <w:rsid w:val="00866B58"/>
    <w:rsid w:val="00867831"/>
    <w:rsid w:val="00867D69"/>
    <w:rsid w:val="008711EB"/>
    <w:rsid w:val="00871344"/>
    <w:rsid w:val="00871994"/>
    <w:rsid w:val="008719C1"/>
    <w:rsid w:val="00872E83"/>
    <w:rsid w:val="00875142"/>
    <w:rsid w:val="008767E0"/>
    <w:rsid w:val="0087723E"/>
    <w:rsid w:val="00880DE9"/>
    <w:rsid w:val="00880E20"/>
    <w:rsid w:val="0088389C"/>
    <w:rsid w:val="00884C68"/>
    <w:rsid w:val="00886A0F"/>
    <w:rsid w:val="00886DD9"/>
    <w:rsid w:val="00887E34"/>
    <w:rsid w:val="0089035F"/>
    <w:rsid w:val="00890E50"/>
    <w:rsid w:val="00891D31"/>
    <w:rsid w:val="00892198"/>
    <w:rsid w:val="00892424"/>
    <w:rsid w:val="0089252A"/>
    <w:rsid w:val="00892591"/>
    <w:rsid w:val="008936ED"/>
    <w:rsid w:val="00894485"/>
    <w:rsid w:val="00894C22"/>
    <w:rsid w:val="00896972"/>
    <w:rsid w:val="008972D0"/>
    <w:rsid w:val="008A069D"/>
    <w:rsid w:val="008A0E8F"/>
    <w:rsid w:val="008A19D5"/>
    <w:rsid w:val="008A71DC"/>
    <w:rsid w:val="008B0626"/>
    <w:rsid w:val="008B26F9"/>
    <w:rsid w:val="008B2A05"/>
    <w:rsid w:val="008B3F3B"/>
    <w:rsid w:val="008B50EE"/>
    <w:rsid w:val="008B7164"/>
    <w:rsid w:val="008B755C"/>
    <w:rsid w:val="008C08B2"/>
    <w:rsid w:val="008C25FC"/>
    <w:rsid w:val="008C4063"/>
    <w:rsid w:val="008C44A5"/>
    <w:rsid w:val="008C6ECF"/>
    <w:rsid w:val="008C738C"/>
    <w:rsid w:val="008D0125"/>
    <w:rsid w:val="008D194E"/>
    <w:rsid w:val="008D23D4"/>
    <w:rsid w:val="008D3329"/>
    <w:rsid w:val="008D3542"/>
    <w:rsid w:val="008D47F7"/>
    <w:rsid w:val="008D685A"/>
    <w:rsid w:val="008D6B44"/>
    <w:rsid w:val="008D6DB3"/>
    <w:rsid w:val="008D71E7"/>
    <w:rsid w:val="008D7260"/>
    <w:rsid w:val="008E1C75"/>
    <w:rsid w:val="008E1DBD"/>
    <w:rsid w:val="008E2D1F"/>
    <w:rsid w:val="008E3CE1"/>
    <w:rsid w:val="008E438A"/>
    <w:rsid w:val="008E54C1"/>
    <w:rsid w:val="008E57DD"/>
    <w:rsid w:val="008E60BD"/>
    <w:rsid w:val="008E6866"/>
    <w:rsid w:val="008F02EC"/>
    <w:rsid w:val="008F18CF"/>
    <w:rsid w:val="008F1F10"/>
    <w:rsid w:val="008F2312"/>
    <w:rsid w:val="008F234A"/>
    <w:rsid w:val="008F28C6"/>
    <w:rsid w:val="008F29C3"/>
    <w:rsid w:val="008F3200"/>
    <w:rsid w:val="008F325A"/>
    <w:rsid w:val="008F337E"/>
    <w:rsid w:val="008F4062"/>
    <w:rsid w:val="008F55D6"/>
    <w:rsid w:val="008F7DF1"/>
    <w:rsid w:val="00900098"/>
    <w:rsid w:val="0090075D"/>
    <w:rsid w:val="00900CE8"/>
    <w:rsid w:val="00902F5D"/>
    <w:rsid w:val="009051C5"/>
    <w:rsid w:val="00905C54"/>
    <w:rsid w:val="009066AB"/>
    <w:rsid w:val="00912A75"/>
    <w:rsid w:val="00912CC3"/>
    <w:rsid w:val="00913750"/>
    <w:rsid w:val="009147C0"/>
    <w:rsid w:val="009150D5"/>
    <w:rsid w:val="00915550"/>
    <w:rsid w:val="00920B8C"/>
    <w:rsid w:val="00920DC9"/>
    <w:rsid w:val="009234B7"/>
    <w:rsid w:val="00923B5F"/>
    <w:rsid w:val="00923C8F"/>
    <w:rsid w:val="0092441F"/>
    <w:rsid w:val="00926BA1"/>
    <w:rsid w:val="00926F78"/>
    <w:rsid w:val="009311E1"/>
    <w:rsid w:val="0093215D"/>
    <w:rsid w:val="00932696"/>
    <w:rsid w:val="009350ED"/>
    <w:rsid w:val="00936AC0"/>
    <w:rsid w:val="0093755A"/>
    <w:rsid w:val="00940128"/>
    <w:rsid w:val="00941B62"/>
    <w:rsid w:val="00943C2C"/>
    <w:rsid w:val="009455E0"/>
    <w:rsid w:val="009455E7"/>
    <w:rsid w:val="00945D72"/>
    <w:rsid w:val="00945EDE"/>
    <w:rsid w:val="00952946"/>
    <w:rsid w:val="00953BEF"/>
    <w:rsid w:val="00955317"/>
    <w:rsid w:val="009553E6"/>
    <w:rsid w:val="0096003F"/>
    <w:rsid w:val="00961087"/>
    <w:rsid w:val="00961E23"/>
    <w:rsid w:val="009623EC"/>
    <w:rsid w:val="00964198"/>
    <w:rsid w:val="00964BB1"/>
    <w:rsid w:val="00966644"/>
    <w:rsid w:val="00966D6B"/>
    <w:rsid w:val="00966ED9"/>
    <w:rsid w:val="009679E0"/>
    <w:rsid w:val="00967A4E"/>
    <w:rsid w:val="00971F08"/>
    <w:rsid w:val="00972349"/>
    <w:rsid w:val="00975CAD"/>
    <w:rsid w:val="00976444"/>
    <w:rsid w:val="00977C9E"/>
    <w:rsid w:val="00977D0C"/>
    <w:rsid w:val="009804DC"/>
    <w:rsid w:val="009807D9"/>
    <w:rsid w:val="00981104"/>
    <w:rsid w:val="00982D01"/>
    <w:rsid w:val="00984445"/>
    <w:rsid w:val="00984C7B"/>
    <w:rsid w:val="0098500F"/>
    <w:rsid w:val="0099039F"/>
    <w:rsid w:val="009924C5"/>
    <w:rsid w:val="009935A8"/>
    <w:rsid w:val="00993D34"/>
    <w:rsid w:val="00994E00"/>
    <w:rsid w:val="00994E55"/>
    <w:rsid w:val="00996F44"/>
    <w:rsid w:val="00997A4C"/>
    <w:rsid w:val="009A0FDF"/>
    <w:rsid w:val="009A1A86"/>
    <w:rsid w:val="009A1AB7"/>
    <w:rsid w:val="009A229A"/>
    <w:rsid w:val="009A3C7D"/>
    <w:rsid w:val="009A4BAB"/>
    <w:rsid w:val="009A4BB5"/>
    <w:rsid w:val="009A568C"/>
    <w:rsid w:val="009A7CD4"/>
    <w:rsid w:val="009B0198"/>
    <w:rsid w:val="009B0E1E"/>
    <w:rsid w:val="009B3779"/>
    <w:rsid w:val="009B4E38"/>
    <w:rsid w:val="009B6074"/>
    <w:rsid w:val="009B61E9"/>
    <w:rsid w:val="009B63EB"/>
    <w:rsid w:val="009B711B"/>
    <w:rsid w:val="009B7889"/>
    <w:rsid w:val="009C100A"/>
    <w:rsid w:val="009C28AA"/>
    <w:rsid w:val="009C3B43"/>
    <w:rsid w:val="009C3DA4"/>
    <w:rsid w:val="009C4F64"/>
    <w:rsid w:val="009C552D"/>
    <w:rsid w:val="009C7BC5"/>
    <w:rsid w:val="009D068D"/>
    <w:rsid w:val="009D1554"/>
    <w:rsid w:val="009D2DD5"/>
    <w:rsid w:val="009D33B1"/>
    <w:rsid w:val="009D3BF3"/>
    <w:rsid w:val="009D4CF0"/>
    <w:rsid w:val="009D5779"/>
    <w:rsid w:val="009D5EA8"/>
    <w:rsid w:val="009D6477"/>
    <w:rsid w:val="009D726E"/>
    <w:rsid w:val="009D7B18"/>
    <w:rsid w:val="009D7FA6"/>
    <w:rsid w:val="009E0083"/>
    <w:rsid w:val="009E0914"/>
    <w:rsid w:val="009E4390"/>
    <w:rsid w:val="009E4602"/>
    <w:rsid w:val="009E485F"/>
    <w:rsid w:val="009E4E6D"/>
    <w:rsid w:val="009E5ACA"/>
    <w:rsid w:val="009E605F"/>
    <w:rsid w:val="009E7967"/>
    <w:rsid w:val="009F0A95"/>
    <w:rsid w:val="009F1FC2"/>
    <w:rsid w:val="009F2312"/>
    <w:rsid w:val="009F38CF"/>
    <w:rsid w:val="009F3B76"/>
    <w:rsid w:val="009F507F"/>
    <w:rsid w:val="009F63C1"/>
    <w:rsid w:val="009F68F8"/>
    <w:rsid w:val="009F6EBA"/>
    <w:rsid w:val="00A00CA8"/>
    <w:rsid w:val="00A02545"/>
    <w:rsid w:val="00A02973"/>
    <w:rsid w:val="00A02EB0"/>
    <w:rsid w:val="00A036E9"/>
    <w:rsid w:val="00A03F76"/>
    <w:rsid w:val="00A043E5"/>
    <w:rsid w:val="00A0556C"/>
    <w:rsid w:val="00A070FE"/>
    <w:rsid w:val="00A07997"/>
    <w:rsid w:val="00A07C9B"/>
    <w:rsid w:val="00A11B96"/>
    <w:rsid w:val="00A16593"/>
    <w:rsid w:val="00A16A00"/>
    <w:rsid w:val="00A20234"/>
    <w:rsid w:val="00A20AF4"/>
    <w:rsid w:val="00A237D7"/>
    <w:rsid w:val="00A24A9A"/>
    <w:rsid w:val="00A24FF8"/>
    <w:rsid w:val="00A301C2"/>
    <w:rsid w:val="00A31252"/>
    <w:rsid w:val="00A31F59"/>
    <w:rsid w:val="00A34074"/>
    <w:rsid w:val="00A34DE3"/>
    <w:rsid w:val="00A35FB2"/>
    <w:rsid w:val="00A36BB2"/>
    <w:rsid w:val="00A405FB"/>
    <w:rsid w:val="00A4312A"/>
    <w:rsid w:val="00A43139"/>
    <w:rsid w:val="00A443E5"/>
    <w:rsid w:val="00A469CC"/>
    <w:rsid w:val="00A474A8"/>
    <w:rsid w:val="00A515F0"/>
    <w:rsid w:val="00A51B35"/>
    <w:rsid w:val="00A52DDD"/>
    <w:rsid w:val="00A53139"/>
    <w:rsid w:val="00A555A3"/>
    <w:rsid w:val="00A56710"/>
    <w:rsid w:val="00A57FBB"/>
    <w:rsid w:val="00A644F9"/>
    <w:rsid w:val="00A64827"/>
    <w:rsid w:val="00A65253"/>
    <w:rsid w:val="00A66220"/>
    <w:rsid w:val="00A67F70"/>
    <w:rsid w:val="00A72393"/>
    <w:rsid w:val="00A74010"/>
    <w:rsid w:val="00A747ED"/>
    <w:rsid w:val="00A77A4C"/>
    <w:rsid w:val="00A833D6"/>
    <w:rsid w:val="00A83F23"/>
    <w:rsid w:val="00A8426C"/>
    <w:rsid w:val="00A8484C"/>
    <w:rsid w:val="00A84CCD"/>
    <w:rsid w:val="00A85BBC"/>
    <w:rsid w:val="00A865E7"/>
    <w:rsid w:val="00A872B4"/>
    <w:rsid w:val="00A906EC"/>
    <w:rsid w:val="00A91687"/>
    <w:rsid w:val="00A91C71"/>
    <w:rsid w:val="00A92AEC"/>
    <w:rsid w:val="00A938DA"/>
    <w:rsid w:val="00A94C83"/>
    <w:rsid w:val="00A9519D"/>
    <w:rsid w:val="00A96613"/>
    <w:rsid w:val="00A9792F"/>
    <w:rsid w:val="00A97C1C"/>
    <w:rsid w:val="00AA05EE"/>
    <w:rsid w:val="00AA26E8"/>
    <w:rsid w:val="00AA28C3"/>
    <w:rsid w:val="00AA31F2"/>
    <w:rsid w:val="00AA3716"/>
    <w:rsid w:val="00AA4A96"/>
    <w:rsid w:val="00AA63BB"/>
    <w:rsid w:val="00AA7BE8"/>
    <w:rsid w:val="00AB16FF"/>
    <w:rsid w:val="00AB2888"/>
    <w:rsid w:val="00AB2B48"/>
    <w:rsid w:val="00AB3776"/>
    <w:rsid w:val="00AB7212"/>
    <w:rsid w:val="00AB796B"/>
    <w:rsid w:val="00AC11CB"/>
    <w:rsid w:val="00AC1B76"/>
    <w:rsid w:val="00AC40B6"/>
    <w:rsid w:val="00AC4CFA"/>
    <w:rsid w:val="00AD1507"/>
    <w:rsid w:val="00AD2B37"/>
    <w:rsid w:val="00AD3F29"/>
    <w:rsid w:val="00AD4F24"/>
    <w:rsid w:val="00AD6663"/>
    <w:rsid w:val="00AD68C4"/>
    <w:rsid w:val="00AD6A16"/>
    <w:rsid w:val="00AE1A55"/>
    <w:rsid w:val="00AE2CF1"/>
    <w:rsid w:val="00AE38D1"/>
    <w:rsid w:val="00AE3D74"/>
    <w:rsid w:val="00AE5B56"/>
    <w:rsid w:val="00AE7C87"/>
    <w:rsid w:val="00AF070D"/>
    <w:rsid w:val="00AF0ACC"/>
    <w:rsid w:val="00AF3A4A"/>
    <w:rsid w:val="00AF4749"/>
    <w:rsid w:val="00B0246C"/>
    <w:rsid w:val="00B029DB"/>
    <w:rsid w:val="00B04BC7"/>
    <w:rsid w:val="00B05E04"/>
    <w:rsid w:val="00B05FE3"/>
    <w:rsid w:val="00B07080"/>
    <w:rsid w:val="00B11736"/>
    <w:rsid w:val="00B12295"/>
    <w:rsid w:val="00B12E70"/>
    <w:rsid w:val="00B13709"/>
    <w:rsid w:val="00B16873"/>
    <w:rsid w:val="00B175EE"/>
    <w:rsid w:val="00B21687"/>
    <w:rsid w:val="00B218C3"/>
    <w:rsid w:val="00B21D61"/>
    <w:rsid w:val="00B22167"/>
    <w:rsid w:val="00B22B11"/>
    <w:rsid w:val="00B22B27"/>
    <w:rsid w:val="00B23B86"/>
    <w:rsid w:val="00B30DCB"/>
    <w:rsid w:val="00B30DD6"/>
    <w:rsid w:val="00B31647"/>
    <w:rsid w:val="00B34438"/>
    <w:rsid w:val="00B3640E"/>
    <w:rsid w:val="00B372AE"/>
    <w:rsid w:val="00B4199C"/>
    <w:rsid w:val="00B42300"/>
    <w:rsid w:val="00B4249C"/>
    <w:rsid w:val="00B4314F"/>
    <w:rsid w:val="00B43309"/>
    <w:rsid w:val="00B43924"/>
    <w:rsid w:val="00B44AB5"/>
    <w:rsid w:val="00B46FAE"/>
    <w:rsid w:val="00B471A9"/>
    <w:rsid w:val="00B476EC"/>
    <w:rsid w:val="00B523FF"/>
    <w:rsid w:val="00B536C8"/>
    <w:rsid w:val="00B54AF2"/>
    <w:rsid w:val="00B55983"/>
    <w:rsid w:val="00B55E1D"/>
    <w:rsid w:val="00B608D6"/>
    <w:rsid w:val="00B61D6C"/>
    <w:rsid w:val="00B6216F"/>
    <w:rsid w:val="00B624CE"/>
    <w:rsid w:val="00B666DF"/>
    <w:rsid w:val="00B67211"/>
    <w:rsid w:val="00B716E8"/>
    <w:rsid w:val="00B725A2"/>
    <w:rsid w:val="00B744E8"/>
    <w:rsid w:val="00B74B7F"/>
    <w:rsid w:val="00B76323"/>
    <w:rsid w:val="00B80825"/>
    <w:rsid w:val="00B834A8"/>
    <w:rsid w:val="00B8398B"/>
    <w:rsid w:val="00B83B60"/>
    <w:rsid w:val="00B84307"/>
    <w:rsid w:val="00B85B63"/>
    <w:rsid w:val="00B86011"/>
    <w:rsid w:val="00B91044"/>
    <w:rsid w:val="00B93E06"/>
    <w:rsid w:val="00B93EA3"/>
    <w:rsid w:val="00B95538"/>
    <w:rsid w:val="00B97AB9"/>
    <w:rsid w:val="00BA09B4"/>
    <w:rsid w:val="00BA2289"/>
    <w:rsid w:val="00BA5125"/>
    <w:rsid w:val="00BA540A"/>
    <w:rsid w:val="00BA5465"/>
    <w:rsid w:val="00BB1262"/>
    <w:rsid w:val="00BB134D"/>
    <w:rsid w:val="00BB163B"/>
    <w:rsid w:val="00BB485F"/>
    <w:rsid w:val="00BB4B5C"/>
    <w:rsid w:val="00BB5320"/>
    <w:rsid w:val="00BB5560"/>
    <w:rsid w:val="00BB6186"/>
    <w:rsid w:val="00BC05C4"/>
    <w:rsid w:val="00BC0BFB"/>
    <w:rsid w:val="00BC128A"/>
    <w:rsid w:val="00BC2C87"/>
    <w:rsid w:val="00BC3D16"/>
    <w:rsid w:val="00BC56AE"/>
    <w:rsid w:val="00BC5A68"/>
    <w:rsid w:val="00BD0E6D"/>
    <w:rsid w:val="00BD1354"/>
    <w:rsid w:val="00BD2B99"/>
    <w:rsid w:val="00BD2FB4"/>
    <w:rsid w:val="00BD334D"/>
    <w:rsid w:val="00BD47C8"/>
    <w:rsid w:val="00BD5048"/>
    <w:rsid w:val="00BD516A"/>
    <w:rsid w:val="00BD5384"/>
    <w:rsid w:val="00BD62DC"/>
    <w:rsid w:val="00BD637A"/>
    <w:rsid w:val="00BD66D4"/>
    <w:rsid w:val="00BD707C"/>
    <w:rsid w:val="00BD7551"/>
    <w:rsid w:val="00BD766E"/>
    <w:rsid w:val="00BE018F"/>
    <w:rsid w:val="00BE08B2"/>
    <w:rsid w:val="00BE2A3A"/>
    <w:rsid w:val="00BE2C19"/>
    <w:rsid w:val="00BE4080"/>
    <w:rsid w:val="00BE527B"/>
    <w:rsid w:val="00BE6B3C"/>
    <w:rsid w:val="00BF086D"/>
    <w:rsid w:val="00BF0C85"/>
    <w:rsid w:val="00BF1F4F"/>
    <w:rsid w:val="00BF22C1"/>
    <w:rsid w:val="00BF2527"/>
    <w:rsid w:val="00BF27AF"/>
    <w:rsid w:val="00BF30D1"/>
    <w:rsid w:val="00BF5A0A"/>
    <w:rsid w:val="00BF7162"/>
    <w:rsid w:val="00BF79D1"/>
    <w:rsid w:val="00C005CD"/>
    <w:rsid w:val="00C005E6"/>
    <w:rsid w:val="00C02699"/>
    <w:rsid w:val="00C0277E"/>
    <w:rsid w:val="00C0325B"/>
    <w:rsid w:val="00C04EE1"/>
    <w:rsid w:val="00C0699B"/>
    <w:rsid w:val="00C075CA"/>
    <w:rsid w:val="00C078AF"/>
    <w:rsid w:val="00C126FA"/>
    <w:rsid w:val="00C14495"/>
    <w:rsid w:val="00C16CA9"/>
    <w:rsid w:val="00C20B2F"/>
    <w:rsid w:val="00C22649"/>
    <w:rsid w:val="00C23763"/>
    <w:rsid w:val="00C26909"/>
    <w:rsid w:val="00C26F96"/>
    <w:rsid w:val="00C3455B"/>
    <w:rsid w:val="00C347F7"/>
    <w:rsid w:val="00C351C2"/>
    <w:rsid w:val="00C36336"/>
    <w:rsid w:val="00C367E0"/>
    <w:rsid w:val="00C36FE9"/>
    <w:rsid w:val="00C4011F"/>
    <w:rsid w:val="00C4015E"/>
    <w:rsid w:val="00C4081E"/>
    <w:rsid w:val="00C40E12"/>
    <w:rsid w:val="00C4540C"/>
    <w:rsid w:val="00C46680"/>
    <w:rsid w:val="00C51BF4"/>
    <w:rsid w:val="00C52B64"/>
    <w:rsid w:val="00C5702A"/>
    <w:rsid w:val="00C578CA"/>
    <w:rsid w:val="00C57BB2"/>
    <w:rsid w:val="00C57F0C"/>
    <w:rsid w:val="00C60A5F"/>
    <w:rsid w:val="00C613D8"/>
    <w:rsid w:val="00C61503"/>
    <w:rsid w:val="00C63FD6"/>
    <w:rsid w:val="00C67370"/>
    <w:rsid w:val="00C72655"/>
    <w:rsid w:val="00C75CB2"/>
    <w:rsid w:val="00C766CB"/>
    <w:rsid w:val="00C80D27"/>
    <w:rsid w:val="00C80D2E"/>
    <w:rsid w:val="00C80DEE"/>
    <w:rsid w:val="00C83F03"/>
    <w:rsid w:val="00C845F9"/>
    <w:rsid w:val="00C84F42"/>
    <w:rsid w:val="00C856A8"/>
    <w:rsid w:val="00C86CC6"/>
    <w:rsid w:val="00C86E01"/>
    <w:rsid w:val="00C86EA8"/>
    <w:rsid w:val="00C87E41"/>
    <w:rsid w:val="00C90A66"/>
    <w:rsid w:val="00C90E1B"/>
    <w:rsid w:val="00C91253"/>
    <w:rsid w:val="00C93F47"/>
    <w:rsid w:val="00C94177"/>
    <w:rsid w:val="00C9498B"/>
    <w:rsid w:val="00C94BED"/>
    <w:rsid w:val="00C96331"/>
    <w:rsid w:val="00C97C6B"/>
    <w:rsid w:val="00CA1875"/>
    <w:rsid w:val="00CA2292"/>
    <w:rsid w:val="00CA3AA8"/>
    <w:rsid w:val="00CA46C1"/>
    <w:rsid w:val="00CA5113"/>
    <w:rsid w:val="00CA6AE4"/>
    <w:rsid w:val="00CA6DE0"/>
    <w:rsid w:val="00CB06D2"/>
    <w:rsid w:val="00CB0920"/>
    <w:rsid w:val="00CB17CB"/>
    <w:rsid w:val="00CB2FB6"/>
    <w:rsid w:val="00CB55B2"/>
    <w:rsid w:val="00CB5D92"/>
    <w:rsid w:val="00CB7408"/>
    <w:rsid w:val="00CC05E4"/>
    <w:rsid w:val="00CC35A4"/>
    <w:rsid w:val="00CC3727"/>
    <w:rsid w:val="00CC3DDC"/>
    <w:rsid w:val="00CC3E21"/>
    <w:rsid w:val="00CC40F5"/>
    <w:rsid w:val="00CC698C"/>
    <w:rsid w:val="00CC758C"/>
    <w:rsid w:val="00CC7E1A"/>
    <w:rsid w:val="00CD12C0"/>
    <w:rsid w:val="00CD1972"/>
    <w:rsid w:val="00CD1B22"/>
    <w:rsid w:val="00CD4393"/>
    <w:rsid w:val="00CD4C6D"/>
    <w:rsid w:val="00CD4E71"/>
    <w:rsid w:val="00CD6638"/>
    <w:rsid w:val="00CD7058"/>
    <w:rsid w:val="00CD7A67"/>
    <w:rsid w:val="00CE35CB"/>
    <w:rsid w:val="00CE38AA"/>
    <w:rsid w:val="00CE7863"/>
    <w:rsid w:val="00CE7C5A"/>
    <w:rsid w:val="00CF0A94"/>
    <w:rsid w:val="00CF0F07"/>
    <w:rsid w:val="00CF221D"/>
    <w:rsid w:val="00CF4FA2"/>
    <w:rsid w:val="00CF5E08"/>
    <w:rsid w:val="00CF654F"/>
    <w:rsid w:val="00CF65AF"/>
    <w:rsid w:val="00CF7A86"/>
    <w:rsid w:val="00D00166"/>
    <w:rsid w:val="00D00559"/>
    <w:rsid w:val="00D03166"/>
    <w:rsid w:val="00D03B6E"/>
    <w:rsid w:val="00D04C1B"/>
    <w:rsid w:val="00D0509A"/>
    <w:rsid w:val="00D0762D"/>
    <w:rsid w:val="00D07C21"/>
    <w:rsid w:val="00D07D90"/>
    <w:rsid w:val="00D10E16"/>
    <w:rsid w:val="00D11570"/>
    <w:rsid w:val="00D12B31"/>
    <w:rsid w:val="00D12B72"/>
    <w:rsid w:val="00D1395A"/>
    <w:rsid w:val="00D1467A"/>
    <w:rsid w:val="00D146AD"/>
    <w:rsid w:val="00D147DD"/>
    <w:rsid w:val="00D15D53"/>
    <w:rsid w:val="00D161F9"/>
    <w:rsid w:val="00D1644B"/>
    <w:rsid w:val="00D178D6"/>
    <w:rsid w:val="00D221B4"/>
    <w:rsid w:val="00D239D6"/>
    <w:rsid w:val="00D251FB"/>
    <w:rsid w:val="00D264E0"/>
    <w:rsid w:val="00D269B5"/>
    <w:rsid w:val="00D27145"/>
    <w:rsid w:val="00D30D22"/>
    <w:rsid w:val="00D31967"/>
    <w:rsid w:val="00D31BF5"/>
    <w:rsid w:val="00D32F51"/>
    <w:rsid w:val="00D335CE"/>
    <w:rsid w:val="00D34496"/>
    <w:rsid w:val="00D36967"/>
    <w:rsid w:val="00D36B9B"/>
    <w:rsid w:val="00D37371"/>
    <w:rsid w:val="00D37E55"/>
    <w:rsid w:val="00D400DE"/>
    <w:rsid w:val="00D41971"/>
    <w:rsid w:val="00D42383"/>
    <w:rsid w:val="00D43811"/>
    <w:rsid w:val="00D45442"/>
    <w:rsid w:val="00D46672"/>
    <w:rsid w:val="00D50A5E"/>
    <w:rsid w:val="00D51773"/>
    <w:rsid w:val="00D5180F"/>
    <w:rsid w:val="00D54466"/>
    <w:rsid w:val="00D546BA"/>
    <w:rsid w:val="00D548E0"/>
    <w:rsid w:val="00D55283"/>
    <w:rsid w:val="00D55D86"/>
    <w:rsid w:val="00D56C34"/>
    <w:rsid w:val="00D61C5A"/>
    <w:rsid w:val="00D61CA8"/>
    <w:rsid w:val="00D64225"/>
    <w:rsid w:val="00D6462C"/>
    <w:rsid w:val="00D66929"/>
    <w:rsid w:val="00D70BDF"/>
    <w:rsid w:val="00D71178"/>
    <w:rsid w:val="00D722B0"/>
    <w:rsid w:val="00D73032"/>
    <w:rsid w:val="00D73135"/>
    <w:rsid w:val="00D74DD8"/>
    <w:rsid w:val="00D76C69"/>
    <w:rsid w:val="00D80A7C"/>
    <w:rsid w:val="00D81A96"/>
    <w:rsid w:val="00D81CDB"/>
    <w:rsid w:val="00D829D6"/>
    <w:rsid w:val="00D82E80"/>
    <w:rsid w:val="00D82ECD"/>
    <w:rsid w:val="00D83160"/>
    <w:rsid w:val="00D83940"/>
    <w:rsid w:val="00D83EFA"/>
    <w:rsid w:val="00D849BC"/>
    <w:rsid w:val="00D84F3E"/>
    <w:rsid w:val="00D87F28"/>
    <w:rsid w:val="00D9156C"/>
    <w:rsid w:val="00D92726"/>
    <w:rsid w:val="00D9336D"/>
    <w:rsid w:val="00D933BA"/>
    <w:rsid w:val="00D9391A"/>
    <w:rsid w:val="00D96E23"/>
    <w:rsid w:val="00D97271"/>
    <w:rsid w:val="00D97A77"/>
    <w:rsid w:val="00DA09C4"/>
    <w:rsid w:val="00DA2C8B"/>
    <w:rsid w:val="00DA39A3"/>
    <w:rsid w:val="00DA41AA"/>
    <w:rsid w:val="00DA432D"/>
    <w:rsid w:val="00DA438A"/>
    <w:rsid w:val="00DA5BD0"/>
    <w:rsid w:val="00DB0DAC"/>
    <w:rsid w:val="00DB1805"/>
    <w:rsid w:val="00DB1D70"/>
    <w:rsid w:val="00DB271A"/>
    <w:rsid w:val="00DB4BA9"/>
    <w:rsid w:val="00DB5F50"/>
    <w:rsid w:val="00DB75BA"/>
    <w:rsid w:val="00DC0056"/>
    <w:rsid w:val="00DC276F"/>
    <w:rsid w:val="00DC3F13"/>
    <w:rsid w:val="00DC4171"/>
    <w:rsid w:val="00DC4BFB"/>
    <w:rsid w:val="00DC501E"/>
    <w:rsid w:val="00DC5E3C"/>
    <w:rsid w:val="00DC7190"/>
    <w:rsid w:val="00DD16AC"/>
    <w:rsid w:val="00DD18C3"/>
    <w:rsid w:val="00DD4FEA"/>
    <w:rsid w:val="00DD6BEE"/>
    <w:rsid w:val="00DD77D1"/>
    <w:rsid w:val="00DE30B4"/>
    <w:rsid w:val="00DE3775"/>
    <w:rsid w:val="00DE3B97"/>
    <w:rsid w:val="00DE4E59"/>
    <w:rsid w:val="00DE6F3B"/>
    <w:rsid w:val="00DF0CF4"/>
    <w:rsid w:val="00DF11F2"/>
    <w:rsid w:val="00DF127C"/>
    <w:rsid w:val="00DF32BA"/>
    <w:rsid w:val="00DF4356"/>
    <w:rsid w:val="00DF44D5"/>
    <w:rsid w:val="00DF6899"/>
    <w:rsid w:val="00DF751C"/>
    <w:rsid w:val="00DF772A"/>
    <w:rsid w:val="00DF77CD"/>
    <w:rsid w:val="00DF7D19"/>
    <w:rsid w:val="00E025E2"/>
    <w:rsid w:val="00E02C2B"/>
    <w:rsid w:val="00E07C98"/>
    <w:rsid w:val="00E11CD1"/>
    <w:rsid w:val="00E13241"/>
    <w:rsid w:val="00E1330C"/>
    <w:rsid w:val="00E13A6A"/>
    <w:rsid w:val="00E14A1D"/>
    <w:rsid w:val="00E152AE"/>
    <w:rsid w:val="00E20074"/>
    <w:rsid w:val="00E20FCF"/>
    <w:rsid w:val="00E23E0E"/>
    <w:rsid w:val="00E257E0"/>
    <w:rsid w:val="00E27558"/>
    <w:rsid w:val="00E27F7B"/>
    <w:rsid w:val="00E31C09"/>
    <w:rsid w:val="00E31E83"/>
    <w:rsid w:val="00E324EA"/>
    <w:rsid w:val="00E328BB"/>
    <w:rsid w:val="00E33200"/>
    <w:rsid w:val="00E35248"/>
    <w:rsid w:val="00E3596F"/>
    <w:rsid w:val="00E366C5"/>
    <w:rsid w:val="00E37932"/>
    <w:rsid w:val="00E402DF"/>
    <w:rsid w:val="00E412F8"/>
    <w:rsid w:val="00E430FD"/>
    <w:rsid w:val="00E436C4"/>
    <w:rsid w:val="00E44846"/>
    <w:rsid w:val="00E44B10"/>
    <w:rsid w:val="00E46405"/>
    <w:rsid w:val="00E46669"/>
    <w:rsid w:val="00E476B2"/>
    <w:rsid w:val="00E47CA7"/>
    <w:rsid w:val="00E50AC4"/>
    <w:rsid w:val="00E51C38"/>
    <w:rsid w:val="00E52028"/>
    <w:rsid w:val="00E52903"/>
    <w:rsid w:val="00E5294C"/>
    <w:rsid w:val="00E52BD6"/>
    <w:rsid w:val="00E56433"/>
    <w:rsid w:val="00E56D44"/>
    <w:rsid w:val="00E57035"/>
    <w:rsid w:val="00E606EA"/>
    <w:rsid w:val="00E63317"/>
    <w:rsid w:val="00E636BB"/>
    <w:rsid w:val="00E6511B"/>
    <w:rsid w:val="00E6598E"/>
    <w:rsid w:val="00E720BE"/>
    <w:rsid w:val="00E7478F"/>
    <w:rsid w:val="00E77638"/>
    <w:rsid w:val="00E8123A"/>
    <w:rsid w:val="00E8157B"/>
    <w:rsid w:val="00E81B1A"/>
    <w:rsid w:val="00E81F56"/>
    <w:rsid w:val="00E832A5"/>
    <w:rsid w:val="00E84D8F"/>
    <w:rsid w:val="00E85263"/>
    <w:rsid w:val="00E864D0"/>
    <w:rsid w:val="00E916E9"/>
    <w:rsid w:val="00E92C7D"/>
    <w:rsid w:val="00E92F7C"/>
    <w:rsid w:val="00E95D86"/>
    <w:rsid w:val="00EA1041"/>
    <w:rsid w:val="00EA2B08"/>
    <w:rsid w:val="00EA3467"/>
    <w:rsid w:val="00EA5C10"/>
    <w:rsid w:val="00EA7A99"/>
    <w:rsid w:val="00EB0009"/>
    <w:rsid w:val="00EB15F0"/>
    <w:rsid w:val="00EB2AB8"/>
    <w:rsid w:val="00EB35F1"/>
    <w:rsid w:val="00EB4E16"/>
    <w:rsid w:val="00EB5E91"/>
    <w:rsid w:val="00EB63A8"/>
    <w:rsid w:val="00EB6701"/>
    <w:rsid w:val="00EC12E8"/>
    <w:rsid w:val="00EC1616"/>
    <w:rsid w:val="00EC26D0"/>
    <w:rsid w:val="00EC2882"/>
    <w:rsid w:val="00EC2C35"/>
    <w:rsid w:val="00EC2CD2"/>
    <w:rsid w:val="00EC35BC"/>
    <w:rsid w:val="00EC4B9B"/>
    <w:rsid w:val="00EC57BC"/>
    <w:rsid w:val="00EC61FA"/>
    <w:rsid w:val="00EC691B"/>
    <w:rsid w:val="00EC79CD"/>
    <w:rsid w:val="00ED06CB"/>
    <w:rsid w:val="00ED0967"/>
    <w:rsid w:val="00ED0A58"/>
    <w:rsid w:val="00ED1EED"/>
    <w:rsid w:val="00ED1FBA"/>
    <w:rsid w:val="00ED4FDA"/>
    <w:rsid w:val="00ED5071"/>
    <w:rsid w:val="00ED52B2"/>
    <w:rsid w:val="00ED56DE"/>
    <w:rsid w:val="00ED5E24"/>
    <w:rsid w:val="00ED6D8B"/>
    <w:rsid w:val="00EE02F6"/>
    <w:rsid w:val="00EE11CC"/>
    <w:rsid w:val="00EE386F"/>
    <w:rsid w:val="00EE3DA6"/>
    <w:rsid w:val="00EE5CE4"/>
    <w:rsid w:val="00EE63F5"/>
    <w:rsid w:val="00EE6FD4"/>
    <w:rsid w:val="00EE70FB"/>
    <w:rsid w:val="00EF1FDF"/>
    <w:rsid w:val="00EF2B1A"/>
    <w:rsid w:val="00EF76C8"/>
    <w:rsid w:val="00F0085B"/>
    <w:rsid w:val="00F02287"/>
    <w:rsid w:val="00F02668"/>
    <w:rsid w:val="00F06E1E"/>
    <w:rsid w:val="00F10021"/>
    <w:rsid w:val="00F104F7"/>
    <w:rsid w:val="00F143AE"/>
    <w:rsid w:val="00F15A1A"/>
    <w:rsid w:val="00F164E3"/>
    <w:rsid w:val="00F209AE"/>
    <w:rsid w:val="00F20F89"/>
    <w:rsid w:val="00F21318"/>
    <w:rsid w:val="00F21FE0"/>
    <w:rsid w:val="00F2448D"/>
    <w:rsid w:val="00F24C2E"/>
    <w:rsid w:val="00F263E0"/>
    <w:rsid w:val="00F276E8"/>
    <w:rsid w:val="00F3087E"/>
    <w:rsid w:val="00F31088"/>
    <w:rsid w:val="00F31AD5"/>
    <w:rsid w:val="00F31DA9"/>
    <w:rsid w:val="00F33F51"/>
    <w:rsid w:val="00F34E04"/>
    <w:rsid w:val="00F34EA7"/>
    <w:rsid w:val="00F360D2"/>
    <w:rsid w:val="00F42216"/>
    <w:rsid w:val="00F42D3E"/>
    <w:rsid w:val="00F43781"/>
    <w:rsid w:val="00F453A8"/>
    <w:rsid w:val="00F45D28"/>
    <w:rsid w:val="00F466A6"/>
    <w:rsid w:val="00F46F2A"/>
    <w:rsid w:val="00F47B9F"/>
    <w:rsid w:val="00F53621"/>
    <w:rsid w:val="00F54F06"/>
    <w:rsid w:val="00F55435"/>
    <w:rsid w:val="00F55795"/>
    <w:rsid w:val="00F56152"/>
    <w:rsid w:val="00F572BA"/>
    <w:rsid w:val="00F57377"/>
    <w:rsid w:val="00F6076D"/>
    <w:rsid w:val="00F609FB"/>
    <w:rsid w:val="00F6186E"/>
    <w:rsid w:val="00F619EB"/>
    <w:rsid w:val="00F62B67"/>
    <w:rsid w:val="00F62E97"/>
    <w:rsid w:val="00F64612"/>
    <w:rsid w:val="00F701FF"/>
    <w:rsid w:val="00F70C3D"/>
    <w:rsid w:val="00F71C05"/>
    <w:rsid w:val="00F75889"/>
    <w:rsid w:val="00F76440"/>
    <w:rsid w:val="00F76F3D"/>
    <w:rsid w:val="00F77747"/>
    <w:rsid w:val="00F77DAD"/>
    <w:rsid w:val="00F83132"/>
    <w:rsid w:val="00F83C94"/>
    <w:rsid w:val="00F844D5"/>
    <w:rsid w:val="00F87644"/>
    <w:rsid w:val="00F878C8"/>
    <w:rsid w:val="00F91217"/>
    <w:rsid w:val="00F93604"/>
    <w:rsid w:val="00F97EEE"/>
    <w:rsid w:val="00FA2FEA"/>
    <w:rsid w:val="00FA3D47"/>
    <w:rsid w:val="00FA67E8"/>
    <w:rsid w:val="00FB0CBE"/>
    <w:rsid w:val="00FB144A"/>
    <w:rsid w:val="00FB14B2"/>
    <w:rsid w:val="00FB228E"/>
    <w:rsid w:val="00FB3DE0"/>
    <w:rsid w:val="00FB4145"/>
    <w:rsid w:val="00FB42E8"/>
    <w:rsid w:val="00FB4411"/>
    <w:rsid w:val="00FB4A0A"/>
    <w:rsid w:val="00FB4C76"/>
    <w:rsid w:val="00FB4E2E"/>
    <w:rsid w:val="00FB591C"/>
    <w:rsid w:val="00FB5A9B"/>
    <w:rsid w:val="00FB7A3B"/>
    <w:rsid w:val="00FC2FE1"/>
    <w:rsid w:val="00FC4708"/>
    <w:rsid w:val="00FC4795"/>
    <w:rsid w:val="00FC4ADE"/>
    <w:rsid w:val="00FC64A9"/>
    <w:rsid w:val="00FC719B"/>
    <w:rsid w:val="00FC7A6D"/>
    <w:rsid w:val="00FC7E8B"/>
    <w:rsid w:val="00FC7EF6"/>
    <w:rsid w:val="00FD0E0C"/>
    <w:rsid w:val="00FD20F1"/>
    <w:rsid w:val="00FD32F9"/>
    <w:rsid w:val="00FD38CC"/>
    <w:rsid w:val="00FD45E5"/>
    <w:rsid w:val="00FE0062"/>
    <w:rsid w:val="00FE0396"/>
    <w:rsid w:val="00FE28ED"/>
    <w:rsid w:val="00FE43A5"/>
    <w:rsid w:val="00FE4E50"/>
    <w:rsid w:val="00FE52A2"/>
    <w:rsid w:val="00FE6614"/>
    <w:rsid w:val="00FF011D"/>
    <w:rsid w:val="00FF0848"/>
    <w:rsid w:val="00FF145F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B1D70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B1D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rsid w:val="00DB1D70"/>
    <w:rPr>
      <w:color w:val="0000FF"/>
      <w:u w:val="single"/>
    </w:rPr>
  </w:style>
  <w:style w:type="table" w:styleId="a4">
    <w:name w:val="Table Grid"/>
    <w:basedOn w:val="a1"/>
    <w:uiPriority w:val="59"/>
    <w:rsid w:val="00020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870B2"/>
    <w:rPr>
      <w:b/>
      <w:bCs/>
    </w:rPr>
  </w:style>
  <w:style w:type="paragraph" w:styleId="a6">
    <w:name w:val="No Spacing"/>
    <w:uiPriority w:val="1"/>
    <w:qFormat/>
    <w:rsid w:val="001870B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45699"/>
    <w:pPr>
      <w:ind w:left="720"/>
      <w:contextualSpacing/>
    </w:pPr>
  </w:style>
  <w:style w:type="paragraph" w:customStyle="1" w:styleId="tekstob">
    <w:name w:val="tekstob"/>
    <w:basedOn w:val="a"/>
    <w:rsid w:val="00CD7A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C51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51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B1D70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B1D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rsid w:val="00DB1D70"/>
    <w:rPr>
      <w:color w:val="0000FF"/>
      <w:u w:val="single"/>
    </w:rPr>
  </w:style>
  <w:style w:type="table" w:styleId="a4">
    <w:name w:val="Table Grid"/>
    <w:basedOn w:val="a1"/>
    <w:uiPriority w:val="59"/>
    <w:rsid w:val="00020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870B2"/>
    <w:rPr>
      <w:b/>
      <w:bCs/>
    </w:rPr>
  </w:style>
  <w:style w:type="paragraph" w:styleId="a6">
    <w:name w:val="No Spacing"/>
    <w:uiPriority w:val="1"/>
    <w:qFormat/>
    <w:rsid w:val="001870B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45699"/>
    <w:pPr>
      <w:ind w:left="720"/>
      <w:contextualSpacing/>
    </w:pPr>
  </w:style>
  <w:style w:type="paragraph" w:customStyle="1" w:styleId="tekstob">
    <w:name w:val="tekstob"/>
    <w:basedOn w:val="a"/>
    <w:rsid w:val="00CD7A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C51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51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F7DB9-61F9-4E8A-8E24-D100D9DE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3021</Words>
  <Characters>17225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Зина</cp:lastModifiedBy>
  <cp:revision>9</cp:revision>
  <cp:lastPrinted>2015-06-18T11:27:00Z</cp:lastPrinted>
  <dcterms:created xsi:type="dcterms:W3CDTF">2015-05-06T06:03:00Z</dcterms:created>
  <dcterms:modified xsi:type="dcterms:W3CDTF">2015-06-18T11:28:00Z</dcterms:modified>
</cp:coreProperties>
</file>